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EE2D0" w14:textId="77777777" w:rsidR="000B6423" w:rsidRDefault="000B6423" w:rsidP="000249BB">
      <w:pPr>
        <w:rPr>
          <w:rFonts w:ascii="Arial" w:eastAsia="Times New Roman" w:hAnsi="Arial" w:cs="Arial"/>
          <w:sz w:val="20"/>
          <w:szCs w:val="20"/>
        </w:rPr>
      </w:pPr>
    </w:p>
    <w:p w14:paraId="0C803283" w14:textId="77777777" w:rsidR="008E6DF7" w:rsidRPr="00117F04" w:rsidRDefault="008E6DF7" w:rsidP="00645B0F">
      <w:pPr>
        <w:pStyle w:val="Heading1"/>
        <w:numPr>
          <w:ilvl w:val="0"/>
          <w:numId w:val="20"/>
        </w:numPr>
        <w:rPr>
          <w:sz w:val="24"/>
          <w:szCs w:val="24"/>
        </w:rPr>
      </w:pPr>
      <w:bookmarkStart w:id="0" w:name="_Toc145620667"/>
      <w:r w:rsidRPr="00117F04">
        <w:rPr>
          <w:sz w:val="24"/>
          <w:szCs w:val="24"/>
        </w:rPr>
        <w:t>TERMS OF REFERENCE</w:t>
      </w:r>
      <w:r w:rsidR="001131C3">
        <w:rPr>
          <w:sz w:val="24"/>
          <w:szCs w:val="24"/>
        </w:rPr>
        <w:t xml:space="preserve"> </w:t>
      </w:r>
      <w:r w:rsidR="001131C3" w:rsidRPr="001131C3">
        <w:rPr>
          <w:sz w:val="24"/>
          <w:szCs w:val="24"/>
        </w:rPr>
        <w:t xml:space="preserve">SCOPE OF WORK </w:t>
      </w:r>
      <w:bookmarkEnd w:id="0"/>
    </w:p>
    <w:p w14:paraId="2D1E831D" w14:textId="77777777" w:rsidR="001437F2" w:rsidRPr="00ED6D44" w:rsidRDefault="001437F2" w:rsidP="000249BB">
      <w:pPr>
        <w:rPr>
          <w:rFonts w:ascii="Arial" w:hAnsi="Arial" w:cs="Arial"/>
          <w:b/>
          <w:spacing w:val="-2"/>
          <w:sz w:val="20"/>
          <w:szCs w:val="20"/>
        </w:rPr>
      </w:pPr>
    </w:p>
    <w:p w14:paraId="0698B9DE" w14:textId="77777777" w:rsidR="00960C24" w:rsidRDefault="00960C24" w:rsidP="000249BB">
      <w:pPr>
        <w:pStyle w:val="ListParagraph"/>
        <w:widowControl/>
        <w:spacing w:line="276" w:lineRule="auto"/>
        <w:ind w:left="709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</w:p>
    <w:p w14:paraId="2C1F3452" w14:textId="77777777" w:rsidR="00960C24" w:rsidRDefault="00960C24" w:rsidP="00645B0F">
      <w:pPr>
        <w:pStyle w:val="ListParagraph"/>
        <w:widowControl/>
        <w:numPr>
          <w:ilvl w:val="0"/>
          <w:numId w:val="28"/>
        </w:numPr>
        <w:spacing w:line="276" w:lineRule="auto"/>
        <w:ind w:left="709" w:hanging="567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  <w:r w:rsidRPr="00FA3A16">
        <w:rPr>
          <w:rFonts w:ascii="Arial" w:hAnsi="Arial" w:cs="Arial"/>
          <w:b/>
          <w:bCs/>
          <w:sz w:val="20"/>
          <w:szCs w:val="20"/>
          <w:lang w:val="en-ZA"/>
        </w:rPr>
        <w:t>Background</w:t>
      </w:r>
    </w:p>
    <w:p w14:paraId="4426E9E2" w14:textId="77777777" w:rsidR="008F13BA" w:rsidRPr="008F13BA" w:rsidRDefault="008F13BA" w:rsidP="008F13BA">
      <w:pPr>
        <w:widowControl/>
        <w:spacing w:line="276" w:lineRule="auto"/>
        <w:ind w:left="709"/>
        <w:jc w:val="both"/>
        <w:rPr>
          <w:rFonts w:ascii="Arial" w:hAnsi="Arial" w:cs="Arial"/>
          <w:bCs/>
          <w:sz w:val="20"/>
          <w:szCs w:val="20"/>
          <w:lang w:val="en-ZA"/>
        </w:rPr>
      </w:pPr>
      <w:proofErr w:type="spellStart"/>
      <w:r w:rsidRPr="008F13BA">
        <w:rPr>
          <w:rFonts w:ascii="Arial" w:hAnsi="Arial" w:cs="Arial"/>
          <w:bCs/>
          <w:sz w:val="20"/>
          <w:szCs w:val="20"/>
          <w:lang w:val="en-ZA"/>
        </w:rPr>
        <w:t>uMngeni</w:t>
      </w:r>
      <w:proofErr w:type="spellEnd"/>
      <w:r w:rsidRPr="008F13BA">
        <w:rPr>
          <w:rFonts w:ascii="Arial" w:hAnsi="Arial" w:cs="Arial"/>
          <w:bCs/>
          <w:sz w:val="20"/>
          <w:szCs w:val="20"/>
          <w:lang w:val="en-ZA"/>
        </w:rPr>
        <w:t xml:space="preserve">-uThukela Water (UUW) entered into a 12 </w:t>
      </w:r>
      <w:proofErr w:type="gramStart"/>
      <w:r w:rsidRPr="008F13BA">
        <w:rPr>
          <w:rFonts w:ascii="Arial" w:hAnsi="Arial" w:cs="Arial"/>
          <w:bCs/>
          <w:sz w:val="20"/>
          <w:szCs w:val="20"/>
          <w:lang w:val="en-ZA"/>
        </w:rPr>
        <w:t>months</w:t>
      </w:r>
      <w:proofErr w:type="gramEnd"/>
      <w:r w:rsidRPr="008F13BA">
        <w:rPr>
          <w:rFonts w:ascii="Arial" w:hAnsi="Arial" w:cs="Arial"/>
          <w:bCs/>
          <w:sz w:val="20"/>
          <w:szCs w:val="20"/>
          <w:lang w:val="en-ZA"/>
        </w:rPr>
        <w:t xml:space="preserve"> renewable Operation &amp; Maintenance Contract for ten wastewater treatments plants (WWTP) with </w:t>
      </w:r>
      <w:proofErr w:type="spellStart"/>
      <w:r w:rsidRPr="008F13BA">
        <w:rPr>
          <w:rFonts w:ascii="Arial" w:hAnsi="Arial" w:cs="Arial"/>
          <w:bCs/>
          <w:sz w:val="20"/>
          <w:szCs w:val="20"/>
          <w:lang w:val="en-ZA"/>
        </w:rPr>
        <w:t>EThekwini</w:t>
      </w:r>
      <w:proofErr w:type="spellEnd"/>
      <w:r w:rsidRPr="008F13BA">
        <w:rPr>
          <w:rFonts w:ascii="Arial" w:hAnsi="Arial" w:cs="Arial"/>
          <w:bCs/>
          <w:sz w:val="20"/>
          <w:szCs w:val="20"/>
          <w:lang w:val="en-ZA"/>
        </w:rPr>
        <w:t xml:space="preserve"> Water Services (EWS). The contract has been extended for further 12 months. Two of these plants, namely, Amanzimtoti and </w:t>
      </w:r>
      <w:proofErr w:type="spellStart"/>
      <w:r w:rsidRPr="008F13BA">
        <w:rPr>
          <w:rFonts w:ascii="Arial" w:hAnsi="Arial" w:cs="Arial"/>
          <w:bCs/>
          <w:sz w:val="20"/>
          <w:szCs w:val="20"/>
          <w:lang w:val="en-ZA"/>
        </w:rPr>
        <w:t>Umhlathuzana</w:t>
      </w:r>
      <w:proofErr w:type="spellEnd"/>
      <w:r w:rsidRPr="008F13BA">
        <w:rPr>
          <w:rFonts w:ascii="Arial" w:hAnsi="Arial" w:cs="Arial"/>
          <w:bCs/>
          <w:sz w:val="20"/>
          <w:szCs w:val="20"/>
          <w:lang w:val="en-ZA"/>
        </w:rPr>
        <w:t xml:space="preserve"> WWTP require removal of sludge from the process </w:t>
      </w:r>
      <w:proofErr w:type="gramStart"/>
      <w:r w:rsidRPr="008F13BA">
        <w:rPr>
          <w:rFonts w:ascii="Arial" w:hAnsi="Arial" w:cs="Arial"/>
          <w:bCs/>
          <w:sz w:val="20"/>
          <w:szCs w:val="20"/>
          <w:lang w:val="en-ZA"/>
        </w:rPr>
        <w:t>in order to</w:t>
      </w:r>
      <w:proofErr w:type="gramEnd"/>
      <w:r w:rsidRPr="008F13BA">
        <w:rPr>
          <w:rFonts w:ascii="Arial" w:hAnsi="Arial" w:cs="Arial"/>
          <w:bCs/>
          <w:sz w:val="20"/>
          <w:szCs w:val="20"/>
          <w:lang w:val="en-ZA"/>
        </w:rPr>
        <w:t xml:space="preserve"> comply with discharge licence requirements and ensure that rivers are not contaminated. There was a contract in place for these two WWTPs, which expired in December 2024. EWS has always been transporting sludge from Amanzimtoti to Southern WWTP while </w:t>
      </w:r>
      <w:proofErr w:type="spellStart"/>
      <w:r w:rsidRPr="008F13BA">
        <w:rPr>
          <w:rFonts w:ascii="Arial" w:hAnsi="Arial" w:cs="Arial"/>
          <w:bCs/>
          <w:sz w:val="20"/>
          <w:szCs w:val="20"/>
          <w:lang w:val="en-ZA"/>
        </w:rPr>
        <w:t>Umhlathuzana</w:t>
      </w:r>
      <w:proofErr w:type="spellEnd"/>
      <w:r w:rsidRPr="008F13BA">
        <w:rPr>
          <w:rFonts w:ascii="Arial" w:hAnsi="Arial" w:cs="Arial"/>
          <w:bCs/>
          <w:sz w:val="20"/>
          <w:szCs w:val="20"/>
          <w:lang w:val="en-ZA"/>
        </w:rPr>
        <w:t xml:space="preserve"> WWTP was realising sewage sludge to Southern works through the Clover line, which was severely damaged by floods 2022.</w:t>
      </w:r>
      <w:r>
        <w:rPr>
          <w:rFonts w:ascii="Arial" w:hAnsi="Arial" w:cs="Arial"/>
          <w:bCs/>
          <w:sz w:val="20"/>
          <w:szCs w:val="20"/>
          <w:lang w:val="en-ZA"/>
        </w:rPr>
        <w:t xml:space="preserve"> </w:t>
      </w:r>
    </w:p>
    <w:p w14:paraId="23E75081" w14:textId="77777777" w:rsidR="00960C24" w:rsidRPr="00FA3A16" w:rsidRDefault="00960C24" w:rsidP="00A732BB">
      <w:pPr>
        <w:spacing w:line="276" w:lineRule="auto"/>
        <w:jc w:val="both"/>
        <w:rPr>
          <w:rFonts w:ascii="Arial" w:hAnsi="Arial" w:cs="Arial"/>
          <w:sz w:val="20"/>
          <w:szCs w:val="20"/>
          <w:lang w:val="en-ZA"/>
        </w:rPr>
      </w:pPr>
    </w:p>
    <w:p w14:paraId="7C0830B0" w14:textId="77777777" w:rsidR="00960C24" w:rsidRPr="00A732BB" w:rsidRDefault="00960C24" w:rsidP="00645B0F">
      <w:pPr>
        <w:pStyle w:val="ListParagraph"/>
        <w:widowControl/>
        <w:numPr>
          <w:ilvl w:val="0"/>
          <w:numId w:val="28"/>
        </w:numPr>
        <w:spacing w:line="276" w:lineRule="auto"/>
        <w:ind w:left="709" w:hanging="567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  <w:r w:rsidRPr="00FA3A16">
        <w:rPr>
          <w:rFonts w:ascii="Arial" w:hAnsi="Arial" w:cs="Arial"/>
          <w:b/>
          <w:bCs/>
          <w:sz w:val="20"/>
          <w:szCs w:val="20"/>
          <w:lang w:val="en-ZA"/>
        </w:rPr>
        <w:t>Description of goods/ services required.</w:t>
      </w:r>
    </w:p>
    <w:p w14:paraId="6140C93F" w14:textId="77777777" w:rsidR="00960C24" w:rsidRDefault="00960C24" w:rsidP="008F13BA">
      <w:pPr>
        <w:spacing w:line="276" w:lineRule="auto"/>
        <w:ind w:left="709"/>
        <w:jc w:val="both"/>
        <w:rPr>
          <w:rFonts w:ascii="Arial" w:hAnsi="Arial" w:cs="Arial"/>
          <w:sz w:val="20"/>
          <w:szCs w:val="20"/>
          <w:lang w:val="en-ZA"/>
        </w:rPr>
      </w:pPr>
      <w:r w:rsidRPr="00FA3A16">
        <w:rPr>
          <w:rFonts w:ascii="Arial" w:hAnsi="Arial" w:cs="Arial"/>
          <w:sz w:val="20"/>
          <w:szCs w:val="20"/>
          <w:lang w:val="en-ZA"/>
        </w:rPr>
        <w:t xml:space="preserve"> </w:t>
      </w:r>
      <w:r w:rsidR="008F13BA" w:rsidRPr="008F13BA">
        <w:rPr>
          <w:rFonts w:ascii="Arial" w:hAnsi="Arial" w:cs="Arial"/>
          <w:sz w:val="20"/>
          <w:szCs w:val="20"/>
          <w:lang w:val="en-ZA"/>
        </w:rPr>
        <w:t xml:space="preserve">The purpose of this procurement is to ensure loading and transportation of sewage sludge from Amanzimtoti and </w:t>
      </w:r>
      <w:proofErr w:type="spellStart"/>
      <w:r w:rsidR="008F13BA" w:rsidRPr="008F13BA">
        <w:rPr>
          <w:rFonts w:ascii="Arial" w:hAnsi="Arial" w:cs="Arial"/>
          <w:sz w:val="20"/>
          <w:szCs w:val="20"/>
          <w:lang w:val="en-ZA"/>
        </w:rPr>
        <w:t>Umhlathuzana</w:t>
      </w:r>
      <w:proofErr w:type="spellEnd"/>
      <w:r w:rsidR="008F13BA" w:rsidRPr="008F13BA">
        <w:rPr>
          <w:rFonts w:ascii="Arial" w:hAnsi="Arial" w:cs="Arial"/>
          <w:sz w:val="20"/>
          <w:szCs w:val="20"/>
          <w:lang w:val="en-ZA"/>
        </w:rPr>
        <w:t xml:space="preserve"> WWTPs to be off-loaded / discharged at Southern WWTP. 30 cubic meter road tanker is a requirement for this transportation.</w:t>
      </w:r>
    </w:p>
    <w:p w14:paraId="0D7552BA" w14:textId="77777777" w:rsidR="008F13BA" w:rsidRPr="00FA3A16" w:rsidRDefault="008F13BA" w:rsidP="008F13BA">
      <w:pPr>
        <w:spacing w:line="276" w:lineRule="auto"/>
        <w:ind w:left="709"/>
        <w:jc w:val="both"/>
        <w:rPr>
          <w:rFonts w:ascii="Arial" w:hAnsi="Arial" w:cs="Arial"/>
          <w:sz w:val="20"/>
          <w:szCs w:val="20"/>
          <w:lang w:val="en-ZA"/>
        </w:rPr>
      </w:pPr>
    </w:p>
    <w:p w14:paraId="68F35F11" w14:textId="77777777" w:rsidR="00960C24" w:rsidRPr="00A732BB" w:rsidRDefault="00960C24" w:rsidP="00645B0F">
      <w:pPr>
        <w:pStyle w:val="ListParagraph"/>
        <w:widowControl/>
        <w:numPr>
          <w:ilvl w:val="0"/>
          <w:numId w:val="28"/>
        </w:numPr>
        <w:spacing w:line="276" w:lineRule="auto"/>
        <w:ind w:left="709" w:hanging="567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  <w:r w:rsidRPr="00FA3A16">
        <w:rPr>
          <w:rFonts w:ascii="Arial" w:hAnsi="Arial" w:cs="Arial"/>
          <w:b/>
          <w:bCs/>
          <w:sz w:val="20"/>
          <w:szCs w:val="20"/>
          <w:lang w:val="en-ZA"/>
        </w:rPr>
        <w:t>Deliverables/Key Outcomes.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5557"/>
        <w:gridCol w:w="2901"/>
      </w:tblGrid>
      <w:tr w:rsidR="00960C24" w:rsidRPr="00FA3A16" w14:paraId="1D8FE250" w14:textId="77777777" w:rsidTr="00717D87">
        <w:tc>
          <w:tcPr>
            <w:tcW w:w="5557" w:type="dxa"/>
            <w:shd w:val="clear" w:color="auto" w:fill="A6A6A6" w:themeFill="background1" w:themeFillShade="A6"/>
          </w:tcPr>
          <w:p w14:paraId="5B93038A" w14:textId="77777777" w:rsidR="00960C24" w:rsidRPr="00FA3A16" w:rsidRDefault="00960C24" w:rsidP="000249BB">
            <w:pPr>
              <w:spacing w:line="276" w:lineRule="auto"/>
              <w:ind w:left="709" w:hanging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</w:pPr>
            <w:r w:rsidRPr="00FA3A16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>Description</w:t>
            </w:r>
          </w:p>
        </w:tc>
        <w:tc>
          <w:tcPr>
            <w:tcW w:w="2901" w:type="dxa"/>
            <w:shd w:val="clear" w:color="auto" w:fill="A6A6A6" w:themeFill="background1" w:themeFillShade="A6"/>
          </w:tcPr>
          <w:p w14:paraId="31FBA258" w14:textId="77777777" w:rsidR="00960C24" w:rsidRPr="00FA3A16" w:rsidRDefault="00960C24" w:rsidP="000249BB">
            <w:pPr>
              <w:spacing w:line="276" w:lineRule="auto"/>
              <w:ind w:left="709" w:hanging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</w:pPr>
            <w:r w:rsidRPr="00FA3A16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>Indicative date for delivery</w:t>
            </w:r>
          </w:p>
        </w:tc>
      </w:tr>
      <w:tr w:rsidR="00960C24" w:rsidRPr="00FA3A16" w14:paraId="6C44C050" w14:textId="77777777" w:rsidTr="00717D87">
        <w:tc>
          <w:tcPr>
            <w:tcW w:w="5557" w:type="dxa"/>
          </w:tcPr>
          <w:p w14:paraId="33E9D075" w14:textId="77777777" w:rsidR="008F13BA" w:rsidRDefault="008F13BA" w:rsidP="008F13BA">
            <w:pPr>
              <w:spacing w:after="120" w:line="276" w:lineRule="auto"/>
              <w:ind w:left="567" w:hanging="567"/>
              <w:jc w:val="both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ZA"/>
              </w:rPr>
              <w:t xml:space="preserve">Loading and transportation of liquid sludge from </w:t>
            </w:r>
          </w:p>
          <w:p w14:paraId="2BEEF797" w14:textId="77777777" w:rsidR="00960C24" w:rsidRPr="00FA3A16" w:rsidRDefault="008F13BA" w:rsidP="008F13BA">
            <w:pPr>
              <w:spacing w:after="120" w:line="276" w:lineRule="auto"/>
              <w:ind w:left="567" w:hanging="567"/>
              <w:jc w:val="both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ZA"/>
              </w:rPr>
              <w:t>Amanzimtoti for safe disposal at Southern Works.</w:t>
            </w:r>
          </w:p>
        </w:tc>
        <w:tc>
          <w:tcPr>
            <w:tcW w:w="2901" w:type="dxa"/>
          </w:tcPr>
          <w:p w14:paraId="099D2297" w14:textId="77777777" w:rsidR="00960C24" w:rsidRPr="00FA3A16" w:rsidRDefault="008F13BA" w:rsidP="000249BB">
            <w:pPr>
              <w:spacing w:after="120" w:line="276" w:lineRule="auto"/>
              <w:ind w:left="709" w:hanging="567"/>
              <w:jc w:val="both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ZA"/>
              </w:rPr>
              <w:t>Ongoing</w:t>
            </w:r>
          </w:p>
        </w:tc>
      </w:tr>
      <w:tr w:rsidR="008F13BA" w:rsidRPr="00FA3A16" w14:paraId="2701916F" w14:textId="77777777" w:rsidTr="008F13BA">
        <w:trPr>
          <w:trHeight w:val="741"/>
        </w:trPr>
        <w:tc>
          <w:tcPr>
            <w:tcW w:w="5557" w:type="dxa"/>
          </w:tcPr>
          <w:p w14:paraId="2492A584" w14:textId="77777777" w:rsidR="008F13BA" w:rsidRDefault="008F13BA" w:rsidP="008F13BA">
            <w:pPr>
              <w:spacing w:after="120" w:line="276" w:lineRule="auto"/>
              <w:ind w:left="567" w:hanging="567"/>
              <w:jc w:val="both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ZA"/>
              </w:rPr>
              <w:t xml:space="preserve">Loading and transportation of liquid sludge from </w:t>
            </w:r>
          </w:p>
          <w:p w14:paraId="28E47486" w14:textId="77777777" w:rsidR="008F13BA" w:rsidRPr="00FA3A16" w:rsidRDefault="008F13BA" w:rsidP="008F13BA">
            <w:pPr>
              <w:spacing w:after="120" w:line="276" w:lineRule="auto"/>
              <w:ind w:left="567" w:hanging="567"/>
              <w:jc w:val="both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ZA"/>
              </w:rPr>
              <w:t>Amanzimtoti for safe disposal at Southern Works.</w:t>
            </w:r>
          </w:p>
        </w:tc>
        <w:tc>
          <w:tcPr>
            <w:tcW w:w="2901" w:type="dxa"/>
          </w:tcPr>
          <w:p w14:paraId="5F56FBAA" w14:textId="77777777" w:rsidR="008F13BA" w:rsidRPr="00FA3A16" w:rsidRDefault="008F13BA" w:rsidP="008F13BA">
            <w:pPr>
              <w:spacing w:after="120" w:line="276" w:lineRule="auto"/>
              <w:ind w:left="709" w:hanging="567"/>
              <w:jc w:val="both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ZA"/>
              </w:rPr>
              <w:t>Ongoing</w:t>
            </w:r>
          </w:p>
        </w:tc>
      </w:tr>
      <w:tr w:rsidR="008F13BA" w:rsidRPr="00FA3A16" w14:paraId="245D58BE" w14:textId="77777777" w:rsidTr="00717D87">
        <w:tc>
          <w:tcPr>
            <w:tcW w:w="5557" w:type="dxa"/>
          </w:tcPr>
          <w:p w14:paraId="02351FA7" w14:textId="77777777" w:rsidR="008F13BA" w:rsidRPr="00FA3A16" w:rsidRDefault="008F13BA" w:rsidP="008F13BA">
            <w:pPr>
              <w:spacing w:after="120" w:line="276" w:lineRule="auto"/>
              <w:ind w:left="709" w:hanging="567"/>
              <w:jc w:val="both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</w:p>
        </w:tc>
        <w:tc>
          <w:tcPr>
            <w:tcW w:w="2901" w:type="dxa"/>
          </w:tcPr>
          <w:p w14:paraId="4B0BF25B" w14:textId="77777777" w:rsidR="008F13BA" w:rsidRPr="00FA3A16" w:rsidRDefault="008F13BA" w:rsidP="008F13BA">
            <w:pPr>
              <w:spacing w:after="120" w:line="276" w:lineRule="auto"/>
              <w:ind w:left="709" w:hanging="567"/>
              <w:jc w:val="both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</w:p>
        </w:tc>
      </w:tr>
    </w:tbl>
    <w:p w14:paraId="2C2226AC" w14:textId="77777777" w:rsidR="00960C24" w:rsidRPr="00FA3A16" w:rsidRDefault="00960C24" w:rsidP="00CE08FA">
      <w:pPr>
        <w:spacing w:line="276" w:lineRule="auto"/>
        <w:jc w:val="both"/>
        <w:rPr>
          <w:rFonts w:ascii="Arial" w:hAnsi="Arial" w:cs="Arial"/>
          <w:sz w:val="20"/>
          <w:szCs w:val="20"/>
          <w:lang w:val="en-ZA"/>
        </w:rPr>
      </w:pPr>
    </w:p>
    <w:p w14:paraId="3532706C" w14:textId="77777777" w:rsidR="00960C24" w:rsidRPr="00A732BB" w:rsidRDefault="00960C24" w:rsidP="00645B0F">
      <w:pPr>
        <w:pStyle w:val="ListParagraph"/>
        <w:widowControl/>
        <w:numPr>
          <w:ilvl w:val="0"/>
          <w:numId w:val="28"/>
        </w:numPr>
        <w:spacing w:line="276" w:lineRule="auto"/>
        <w:ind w:left="709" w:hanging="567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  <w:r w:rsidRPr="00FA3A16">
        <w:rPr>
          <w:rFonts w:ascii="Arial" w:hAnsi="Arial" w:cs="Arial"/>
          <w:b/>
          <w:bCs/>
          <w:sz w:val="20"/>
          <w:szCs w:val="20"/>
          <w:lang w:val="en-ZA"/>
        </w:rPr>
        <w:t>Contract term</w:t>
      </w:r>
    </w:p>
    <w:p w14:paraId="6B0FB433" w14:textId="77777777" w:rsidR="001131C3" w:rsidRDefault="001131C3" w:rsidP="001131C3">
      <w:pPr>
        <w:spacing w:line="276" w:lineRule="auto"/>
        <w:ind w:left="709"/>
        <w:jc w:val="both"/>
        <w:rPr>
          <w:rFonts w:ascii="Arial" w:hAnsi="Arial" w:cs="Arial"/>
          <w:sz w:val="20"/>
          <w:szCs w:val="20"/>
          <w:lang w:val="en-ZA"/>
        </w:rPr>
      </w:pPr>
    </w:p>
    <w:p w14:paraId="548107FB" w14:textId="77777777" w:rsidR="00960C24" w:rsidRPr="00FA3A16" w:rsidRDefault="00960C24" w:rsidP="001131C3">
      <w:pPr>
        <w:spacing w:line="276" w:lineRule="auto"/>
        <w:ind w:left="709"/>
        <w:jc w:val="both"/>
        <w:rPr>
          <w:rFonts w:ascii="Arial" w:hAnsi="Arial" w:cs="Arial"/>
          <w:sz w:val="20"/>
          <w:szCs w:val="20"/>
          <w:lang w:val="en-ZA"/>
        </w:rPr>
      </w:pPr>
      <w:r w:rsidRPr="00FA3A16">
        <w:rPr>
          <w:rFonts w:ascii="Arial" w:hAnsi="Arial" w:cs="Arial"/>
          <w:sz w:val="20"/>
          <w:szCs w:val="20"/>
          <w:lang w:val="en-ZA"/>
        </w:rPr>
        <w:t>We anticipate that the Contract will commence [</w:t>
      </w:r>
      <w:r w:rsidR="006F7089">
        <w:rPr>
          <w:rFonts w:ascii="Arial" w:hAnsi="Arial" w:cs="Arial"/>
          <w:sz w:val="20"/>
          <w:szCs w:val="20"/>
          <w:lang w:val="en-ZA"/>
        </w:rPr>
        <w:t>May</w:t>
      </w:r>
      <w:r w:rsidR="008F13BA">
        <w:rPr>
          <w:rFonts w:ascii="Arial" w:hAnsi="Arial" w:cs="Arial"/>
          <w:sz w:val="20"/>
          <w:szCs w:val="20"/>
          <w:lang w:val="en-ZA"/>
        </w:rPr>
        <w:t xml:space="preserve"> 2025</w:t>
      </w:r>
      <w:r w:rsidRPr="00FA3A16">
        <w:rPr>
          <w:rFonts w:ascii="Arial" w:hAnsi="Arial" w:cs="Arial"/>
          <w:sz w:val="20"/>
          <w:szCs w:val="20"/>
          <w:lang w:val="en-ZA"/>
        </w:rPr>
        <w:t>]. The anticipated Contract term</w:t>
      </w:r>
      <w:r w:rsidR="00A732BB">
        <w:rPr>
          <w:rFonts w:ascii="Arial" w:hAnsi="Arial" w:cs="Arial"/>
          <w:sz w:val="20"/>
          <w:szCs w:val="20"/>
          <w:lang w:val="en-ZA"/>
        </w:rPr>
        <w:t xml:space="preserve"> </w:t>
      </w:r>
      <w:r w:rsidRPr="00FA3A16">
        <w:rPr>
          <w:rFonts w:ascii="Arial" w:hAnsi="Arial" w:cs="Arial"/>
          <w:sz w:val="20"/>
          <w:szCs w:val="20"/>
          <w:lang w:val="en-ZA"/>
        </w:rPr>
        <w:t xml:space="preserve">and options to extend </w:t>
      </w:r>
      <w:r w:rsidR="008F13BA" w:rsidRPr="00FA3A16">
        <w:rPr>
          <w:rFonts w:ascii="Arial" w:hAnsi="Arial" w:cs="Arial"/>
          <w:sz w:val="20"/>
          <w:szCs w:val="20"/>
          <w:lang w:val="en-ZA"/>
        </w:rPr>
        <w:t>are</w:t>
      </w:r>
      <w:r w:rsidR="008F13BA">
        <w:rPr>
          <w:rFonts w:ascii="Arial" w:hAnsi="Arial" w:cs="Arial"/>
          <w:sz w:val="20"/>
          <w:szCs w:val="20"/>
          <w:lang w:val="en-ZA"/>
        </w:rPr>
        <w:t xml:space="preserve"> 08 months.</w:t>
      </w:r>
    </w:p>
    <w:p w14:paraId="751C00F9" w14:textId="77777777" w:rsidR="00960C24" w:rsidRPr="00FA3A16" w:rsidRDefault="00960C24" w:rsidP="000249BB">
      <w:pPr>
        <w:spacing w:line="276" w:lineRule="auto"/>
        <w:ind w:left="709" w:hanging="567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</w:p>
    <w:p w14:paraId="4E5E33A9" w14:textId="77777777" w:rsidR="00960C24" w:rsidRDefault="00960C24" w:rsidP="00645B0F">
      <w:pPr>
        <w:pStyle w:val="ListParagraph"/>
        <w:widowControl/>
        <w:numPr>
          <w:ilvl w:val="0"/>
          <w:numId w:val="28"/>
        </w:numPr>
        <w:spacing w:line="276" w:lineRule="auto"/>
        <w:ind w:left="709" w:hanging="567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  <w:r w:rsidRPr="00FA3A16">
        <w:rPr>
          <w:rFonts w:ascii="Arial" w:hAnsi="Arial" w:cs="Arial"/>
          <w:b/>
          <w:bCs/>
          <w:sz w:val="20"/>
          <w:szCs w:val="20"/>
          <w:lang w:val="en-ZA"/>
        </w:rPr>
        <w:t xml:space="preserve">Other information </w:t>
      </w:r>
    </w:p>
    <w:p w14:paraId="0EF0C71E" w14:textId="77777777" w:rsidR="001131C3" w:rsidRPr="00FA3A16" w:rsidRDefault="001131C3" w:rsidP="001131C3">
      <w:pPr>
        <w:pStyle w:val="ListParagraph"/>
        <w:widowControl/>
        <w:spacing w:line="276" w:lineRule="auto"/>
        <w:ind w:left="709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</w:p>
    <w:p w14:paraId="461392E1" w14:textId="77777777" w:rsidR="00960C24" w:rsidRPr="00FA3A16" w:rsidRDefault="00960C24" w:rsidP="00645B0F">
      <w:pPr>
        <w:widowControl/>
        <w:numPr>
          <w:ilvl w:val="0"/>
          <w:numId w:val="19"/>
        </w:numPr>
        <w:spacing w:line="276" w:lineRule="auto"/>
        <w:ind w:left="1134" w:hanging="425"/>
        <w:jc w:val="both"/>
        <w:rPr>
          <w:rFonts w:ascii="Arial" w:hAnsi="Arial" w:cs="Arial"/>
          <w:bCs/>
          <w:sz w:val="20"/>
          <w:szCs w:val="20"/>
          <w:lang w:val="en-ZA"/>
        </w:rPr>
      </w:pPr>
      <w:r w:rsidRPr="00FA3A16">
        <w:rPr>
          <w:rFonts w:ascii="Arial" w:hAnsi="Arial" w:cs="Arial"/>
          <w:bCs/>
          <w:sz w:val="20"/>
          <w:szCs w:val="20"/>
          <w:lang w:val="en-ZA"/>
        </w:rPr>
        <w:t xml:space="preserve">We estimate the quantity to be delivered is </w:t>
      </w:r>
      <w:r w:rsidR="008F13BA">
        <w:rPr>
          <w:rFonts w:ascii="Arial" w:hAnsi="Arial" w:cs="Arial"/>
          <w:bCs/>
          <w:sz w:val="20"/>
          <w:szCs w:val="20"/>
          <w:lang w:val="en-ZA"/>
        </w:rPr>
        <w:t xml:space="preserve">1736 loads and </w:t>
      </w:r>
      <w:r w:rsidR="004B3FE3">
        <w:rPr>
          <w:rFonts w:ascii="Arial" w:hAnsi="Arial" w:cs="Arial"/>
          <w:bCs/>
          <w:sz w:val="20"/>
          <w:szCs w:val="20"/>
          <w:lang w:val="en-ZA"/>
        </w:rPr>
        <w:t xml:space="preserve">320 </w:t>
      </w:r>
      <w:r w:rsidRPr="00FA3A16">
        <w:rPr>
          <w:rFonts w:ascii="Arial" w:hAnsi="Arial" w:cs="Arial"/>
          <w:bCs/>
          <w:sz w:val="20"/>
          <w:szCs w:val="20"/>
          <w:lang w:val="en-ZA"/>
        </w:rPr>
        <w:t xml:space="preserve"> </w:t>
      </w:r>
    </w:p>
    <w:p w14:paraId="77F6986D" w14:textId="77777777" w:rsidR="00960C24" w:rsidRPr="00FA3A16" w:rsidRDefault="00960C24" w:rsidP="00645B0F">
      <w:pPr>
        <w:widowControl/>
        <w:numPr>
          <w:ilvl w:val="0"/>
          <w:numId w:val="19"/>
        </w:numPr>
        <w:spacing w:line="276" w:lineRule="auto"/>
        <w:ind w:left="1134" w:hanging="425"/>
        <w:jc w:val="both"/>
        <w:rPr>
          <w:rFonts w:ascii="Arial" w:hAnsi="Arial" w:cs="Arial"/>
          <w:bCs/>
          <w:sz w:val="20"/>
          <w:szCs w:val="20"/>
          <w:lang w:val="en-ZA"/>
        </w:rPr>
      </w:pPr>
      <w:r w:rsidRPr="00FA3A16">
        <w:rPr>
          <w:rFonts w:ascii="Arial" w:hAnsi="Arial" w:cs="Arial"/>
          <w:bCs/>
          <w:sz w:val="20"/>
          <w:szCs w:val="20"/>
          <w:lang w:val="en-ZA"/>
        </w:rPr>
        <w:t xml:space="preserve">We require the </w:t>
      </w:r>
      <w:r w:rsidR="004B3FE3">
        <w:rPr>
          <w:rFonts w:ascii="Arial" w:hAnsi="Arial" w:cs="Arial"/>
          <w:bCs/>
          <w:sz w:val="20"/>
          <w:szCs w:val="20"/>
          <w:lang w:val="en-ZA"/>
        </w:rPr>
        <w:t>services</w:t>
      </w:r>
      <w:r w:rsidRPr="00FA3A16">
        <w:rPr>
          <w:rFonts w:ascii="Arial" w:hAnsi="Arial" w:cs="Arial"/>
          <w:bCs/>
          <w:sz w:val="20"/>
          <w:szCs w:val="20"/>
          <w:lang w:val="en-ZA"/>
        </w:rPr>
        <w:t xml:space="preserve"> to be delivered </w:t>
      </w:r>
      <w:r w:rsidR="004B3FE3">
        <w:rPr>
          <w:rFonts w:ascii="Arial" w:hAnsi="Arial" w:cs="Arial"/>
          <w:bCs/>
          <w:sz w:val="20"/>
          <w:szCs w:val="20"/>
          <w:lang w:val="en-ZA"/>
        </w:rPr>
        <w:t xml:space="preserve">at Amanzimtoti and </w:t>
      </w:r>
      <w:proofErr w:type="spellStart"/>
      <w:r w:rsidR="004B3FE3">
        <w:rPr>
          <w:rFonts w:ascii="Arial" w:hAnsi="Arial" w:cs="Arial"/>
          <w:bCs/>
          <w:sz w:val="20"/>
          <w:szCs w:val="20"/>
          <w:lang w:val="en-ZA"/>
        </w:rPr>
        <w:t>Umhlathuzana</w:t>
      </w:r>
      <w:proofErr w:type="spellEnd"/>
      <w:r w:rsidR="004B3FE3">
        <w:rPr>
          <w:rFonts w:ascii="Arial" w:hAnsi="Arial" w:cs="Arial"/>
          <w:bCs/>
          <w:sz w:val="20"/>
          <w:szCs w:val="20"/>
          <w:lang w:val="en-ZA"/>
        </w:rPr>
        <w:t xml:space="preserve"> WWTW to Southern WWTW</w:t>
      </w:r>
      <w:r w:rsidRPr="00FA3A16">
        <w:rPr>
          <w:rFonts w:ascii="Arial" w:hAnsi="Arial" w:cs="Arial"/>
          <w:bCs/>
          <w:sz w:val="20"/>
          <w:szCs w:val="20"/>
          <w:lang w:val="en-ZA"/>
        </w:rPr>
        <w:t xml:space="preserve">]. </w:t>
      </w:r>
    </w:p>
    <w:p w14:paraId="4A4293DE" w14:textId="77777777" w:rsidR="00960C24" w:rsidRPr="00FA3A16" w:rsidRDefault="00960C24" w:rsidP="00645B0F">
      <w:pPr>
        <w:widowControl/>
        <w:numPr>
          <w:ilvl w:val="0"/>
          <w:numId w:val="19"/>
        </w:numPr>
        <w:spacing w:line="276" w:lineRule="auto"/>
        <w:ind w:left="1134" w:hanging="425"/>
        <w:jc w:val="both"/>
        <w:rPr>
          <w:rFonts w:ascii="Arial" w:hAnsi="Arial" w:cs="Arial"/>
          <w:bCs/>
          <w:sz w:val="20"/>
          <w:szCs w:val="20"/>
          <w:lang w:val="en-ZA"/>
        </w:rPr>
      </w:pPr>
      <w:r w:rsidRPr="00FA3A16">
        <w:rPr>
          <w:rFonts w:ascii="Arial" w:hAnsi="Arial" w:cs="Arial"/>
          <w:bCs/>
          <w:sz w:val="20"/>
          <w:szCs w:val="20"/>
          <w:lang w:val="en-ZA"/>
        </w:rPr>
        <w:t xml:space="preserve">Payment will be </w:t>
      </w:r>
      <w:r w:rsidR="004B3FE3">
        <w:rPr>
          <w:rFonts w:ascii="Arial" w:hAnsi="Arial" w:cs="Arial"/>
          <w:bCs/>
          <w:sz w:val="20"/>
          <w:szCs w:val="20"/>
          <w:lang w:val="en-ZA"/>
        </w:rPr>
        <w:t xml:space="preserve">monthly on invoice based on the number of loads transported </w:t>
      </w:r>
      <w:r w:rsidRPr="00FA3A16">
        <w:rPr>
          <w:rFonts w:ascii="Arial" w:hAnsi="Arial" w:cs="Arial"/>
          <w:bCs/>
          <w:sz w:val="20"/>
          <w:szCs w:val="20"/>
          <w:lang w:val="en-ZA"/>
        </w:rPr>
        <w:t xml:space="preserve"> </w:t>
      </w:r>
    </w:p>
    <w:p w14:paraId="772F98AB" w14:textId="77777777" w:rsidR="00960C24" w:rsidRPr="00FA3A16" w:rsidRDefault="00960C24" w:rsidP="00645B0F">
      <w:pPr>
        <w:widowControl/>
        <w:numPr>
          <w:ilvl w:val="0"/>
          <w:numId w:val="19"/>
        </w:numPr>
        <w:spacing w:line="276" w:lineRule="auto"/>
        <w:ind w:left="1134" w:hanging="425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  <w:r w:rsidRPr="00FA3A16">
        <w:rPr>
          <w:rFonts w:ascii="Arial" w:hAnsi="Arial" w:cs="Arial"/>
          <w:bCs/>
          <w:sz w:val="20"/>
          <w:szCs w:val="20"/>
          <w:lang w:val="en-ZA"/>
        </w:rPr>
        <w:t xml:space="preserve">New Intellectual Property arising </w:t>
      </w:r>
      <w:proofErr w:type="gramStart"/>
      <w:r w:rsidRPr="00FA3A16">
        <w:rPr>
          <w:rFonts w:ascii="Arial" w:hAnsi="Arial" w:cs="Arial"/>
          <w:bCs/>
          <w:sz w:val="20"/>
          <w:szCs w:val="20"/>
          <w:lang w:val="en-ZA"/>
        </w:rPr>
        <w:t>as a result of</w:t>
      </w:r>
      <w:proofErr w:type="gramEnd"/>
      <w:r w:rsidRPr="00FA3A16">
        <w:rPr>
          <w:rFonts w:ascii="Arial" w:hAnsi="Arial" w:cs="Arial"/>
          <w:bCs/>
          <w:sz w:val="20"/>
          <w:szCs w:val="20"/>
          <w:lang w:val="en-ZA"/>
        </w:rPr>
        <w:t xml:space="preserve"> the Contract will be the property of </w:t>
      </w:r>
      <w:r w:rsidR="004B3FE3">
        <w:rPr>
          <w:rFonts w:ascii="Arial" w:hAnsi="Arial" w:cs="Arial"/>
          <w:bCs/>
          <w:sz w:val="20"/>
          <w:szCs w:val="20"/>
          <w:lang w:val="en-ZA"/>
        </w:rPr>
        <w:t xml:space="preserve">UUW and </w:t>
      </w:r>
      <w:proofErr w:type="spellStart"/>
      <w:r w:rsidR="004B3FE3">
        <w:rPr>
          <w:rFonts w:ascii="Arial" w:hAnsi="Arial" w:cs="Arial"/>
          <w:bCs/>
          <w:sz w:val="20"/>
          <w:szCs w:val="20"/>
          <w:lang w:val="en-ZA"/>
        </w:rPr>
        <w:t>EThekwini</w:t>
      </w:r>
      <w:proofErr w:type="spellEnd"/>
      <w:r w:rsidR="004B3FE3">
        <w:rPr>
          <w:rFonts w:ascii="Arial" w:hAnsi="Arial" w:cs="Arial"/>
          <w:bCs/>
          <w:sz w:val="20"/>
          <w:szCs w:val="20"/>
          <w:lang w:val="en-ZA"/>
        </w:rPr>
        <w:t xml:space="preserve"> Municipality</w:t>
      </w:r>
      <w:r w:rsidRPr="00FA3A16">
        <w:rPr>
          <w:rFonts w:ascii="Arial" w:hAnsi="Arial" w:cs="Arial"/>
          <w:bCs/>
          <w:sz w:val="20"/>
          <w:szCs w:val="20"/>
          <w:lang w:val="en-ZA"/>
        </w:rPr>
        <w:t xml:space="preserve">    </w:t>
      </w:r>
    </w:p>
    <w:p w14:paraId="7800BCF9" w14:textId="77777777" w:rsidR="00960C24" w:rsidRDefault="00960C24" w:rsidP="000249BB">
      <w:pPr>
        <w:widowControl/>
        <w:spacing w:line="276" w:lineRule="auto"/>
        <w:ind w:left="709" w:hanging="567"/>
        <w:jc w:val="both"/>
        <w:rPr>
          <w:rFonts w:ascii="Arial" w:hAnsi="Arial" w:cs="Arial"/>
          <w:bCs/>
          <w:sz w:val="20"/>
          <w:szCs w:val="20"/>
          <w:lang w:val="en-ZA"/>
        </w:rPr>
      </w:pPr>
    </w:p>
    <w:p w14:paraId="4F5E892D" w14:textId="77777777" w:rsidR="00960C24" w:rsidRPr="00FE34EE" w:rsidRDefault="00960C24" w:rsidP="00645B0F">
      <w:pPr>
        <w:pStyle w:val="ListParagraph"/>
        <w:widowControl/>
        <w:numPr>
          <w:ilvl w:val="0"/>
          <w:numId w:val="28"/>
        </w:numPr>
        <w:spacing w:line="276" w:lineRule="auto"/>
        <w:ind w:left="709" w:hanging="567"/>
        <w:rPr>
          <w:rFonts w:ascii="Arial" w:hAnsi="Arial" w:cs="Arial"/>
          <w:b/>
          <w:bCs/>
          <w:sz w:val="20"/>
          <w:szCs w:val="20"/>
          <w:lang w:val="en-ZA"/>
        </w:rPr>
      </w:pPr>
      <w:r>
        <w:rPr>
          <w:rFonts w:ascii="Arial" w:hAnsi="Arial" w:cs="Arial"/>
          <w:b/>
          <w:bCs/>
          <w:sz w:val="20"/>
          <w:szCs w:val="20"/>
          <w:lang w:val="en-ZA"/>
        </w:rPr>
        <w:t>Mandatory documentation</w:t>
      </w:r>
    </w:p>
    <w:p w14:paraId="78C172C3" w14:textId="77777777" w:rsidR="00960C24" w:rsidRDefault="00960C24" w:rsidP="000249BB">
      <w:pPr>
        <w:widowControl/>
        <w:spacing w:line="276" w:lineRule="auto"/>
        <w:ind w:left="709" w:hanging="567"/>
        <w:jc w:val="both"/>
        <w:rPr>
          <w:rFonts w:ascii="Arial" w:hAnsi="Arial" w:cs="Arial"/>
          <w:bCs/>
          <w:sz w:val="20"/>
          <w:szCs w:val="20"/>
          <w:lang w:val="en-ZA"/>
        </w:rPr>
      </w:pPr>
    </w:p>
    <w:p w14:paraId="305CA6DD" w14:textId="77777777" w:rsidR="00561E7F" w:rsidRPr="003A7D3A" w:rsidRDefault="003A7D3A" w:rsidP="003A7D3A">
      <w:pPr>
        <w:pStyle w:val="ListParagraph"/>
        <w:widowControl/>
        <w:numPr>
          <w:ilvl w:val="0"/>
          <w:numId w:val="55"/>
        </w:numPr>
        <w:spacing w:line="276" w:lineRule="auto"/>
        <w:jc w:val="both"/>
        <w:rPr>
          <w:rFonts w:ascii="Arial" w:hAnsi="Arial" w:cs="Arial"/>
          <w:bCs/>
          <w:sz w:val="20"/>
          <w:szCs w:val="20"/>
          <w:lang w:val="en-ZA"/>
        </w:rPr>
      </w:pPr>
      <w:r w:rsidRPr="003A7D3A">
        <w:rPr>
          <w:rFonts w:ascii="Arial" w:hAnsi="Arial" w:cs="Arial"/>
          <w:bCs/>
          <w:sz w:val="20"/>
          <w:szCs w:val="20"/>
          <w:lang w:val="en-ZA"/>
        </w:rPr>
        <w:t xml:space="preserve">PDP </w:t>
      </w:r>
    </w:p>
    <w:p w14:paraId="6D7A4838" w14:textId="77777777" w:rsidR="003A7D3A" w:rsidRPr="003A7D3A" w:rsidRDefault="003A7D3A" w:rsidP="003A7D3A">
      <w:pPr>
        <w:pStyle w:val="ListParagraph"/>
        <w:widowControl/>
        <w:numPr>
          <w:ilvl w:val="0"/>
          <w:numId w:val="55"/>
        </w:numPr>
        <w:spacing w:line="276" w:lineRule="auto"/>
        <w:jc w:val="both"/>
        <w:rPr>
          <w:rFonts w:ascii="Arial" w:hAnsi="Arial" w:cs="Arial"/>
          <w:bCs/>
          <w:sz w:val="20"/>
          <w:szCs w:val="20"/>
          <w:lang w:val="en-ZA"/>
        </w:rPr>
      </w:pPr>
      <w:r w:rsidRPr="003A7D3A">
        <w:rPr>
          <w:rFonts w:ascii="Arial" w:hAnsi="Arial" w:cs="Arial"/>
          <w:bCs/>
          <w:sz w:val="20"/>
          <w:szCs w:val="20"/>
          <w:lang w:val="en-ZA"/>
        </w:rPr>
        <w:t>Drivers Licence.</w:t>
      </w:r>
    </w:p>
    <w:p w14:paraId="073187AE" w14:textId="77777777" w:rsidR="003A7D3A" w:rsidRDefault="003A7D3A" w:rsidP="003A7D3A">
      <w:pPr>
        <w:pStyle w:val="ListParagraph"/>
        <w:widowControl/>
        <w:numPr>
          <w:ilvl w:val="0"/>
          <w:numId w:val="55"/>
        </w:numPr>
        <w:spacing w:line="276" w:lineRule="auto"/>
        <w:jc w:val="both"/>
        <w:rPr>
          <w:rFonts w:ascii="Arial" w:hAnsi="Arial" w:cs="Arial"/>
          <w:bCs/>
          <w:sz w:val="20"/>
          <w:szCs w:val="20"/>
          <w:lang w:val="en-ZA"/>
        </w:rPr>
      </w:pPr>
      <w:r w:rsidRPr="003A7D3A">
        <w:rPr>
          <w:rFonts w:ascii="Arial" w:hAnsi="Arial" w:cs="Arial"/>
          <w:bCs/>
          <w:sz w:val="20"/>
          <w:szCs w:val="20"/>
          <w:lang w:val="en-ZA"/>
        </w:rPr>
        <w:t xml:space="preserve">Tanker registration </w:t>
      </w:r>
    </w:p>
    <w:p w14:paraId="122ED117" w14:textId="77777777" w:rsidR="00AF0202" w:rsidRPr="003A7D3A" w:rsidRDefault="00AF0202" w:rsidP="003A7D3A">
      <w:pPr>
        <w:pStyle w:val="ListParagraph"/>
        <w:widowControl/>
        <w:numPr>
          <w:ilvl w:val="0"/>
          <w:numId w:val="55"/>
        </w:numPr>
        <w:spacing w:line="276" w:lineRule="auto"/>
        <w:jc w:val="both"/>
        <w:rPr>
          <w:rFonts w:ascii="Arial" w:hAnsi="Arial" w:cs="Arial"/>
          <w:bCs/>
          <w:sz w:val="20"/>
          <w:szCs w:val="20"/>
          <w:lang w:val="en-ZA"/>
        </w:rPr>
      </w:pPr>
      <w:r>
        <w:rPr>
          <w:rFonts w:ascii="Arial" w:hAnsi="Arial" w:cs="Arial"/>
          <w:bCs/>
          <w:sz w:val="20"/>
          <w:szCs w:val="20"/>
          <w:lang w:val="en-ZA"/>
        </w:rPr>
        <w:t>Hazchem certificate</w:t>
      </w:r>
    </w:p>
    <w:p w14:paraId="29181FA5" w14:textId="77777777" w:rsidR="00561E7F" w:rsidRPr="00FA3A16" w:rsidRDefault="00561E7F" w:rsidP="000249BB">
      <w:pPr>
        <w:widowControl/>
        <w:spacing w:line="276" w:lineRule="auto"/>
        <w:ind w:left="709" w:hanging="567"/>
        <w:jc w:val="both"/>
        <w:rPr>
          <w:rFonts w:ascii="Arial" w:hAnsi="Arial" w:cs="Arial"/>
          <w:bCs/>
          <w:sz w:val="20"/>
          <w:szCs w:val="20"/>
          <w:lang w:val="en-ZA"/>
        </w:rPr>
      </w:pPr>
    </w:p>
    <w:p w14:paraId="1D82D0F0" w14:textId="77777777" w:rsidR="00960C24" w:rsidRPr="001131C3" w:rsidRDefault="00960C24" w:rsidP="00645B0F">
      <w:pPr>
        <w:pStyle w:val="ListParagraph"/>
        <w:widowControl/>
        <w:numPr>
          <w:ilvl w:val="0"/>
          <w:numId w:val="28"/>
        </w:numPr>
        <w:spacing w:line="276" w:lineRule="auto"/>
        <w:ind w:left="709" w:hanging="567"/>
        <w:rPr>
          <w:rFonts w:ascii="Arial" w:hAnsi="Arial" w:cs="Arial"/>
          <w:b/>
          <w:bCs/>
          <w:sz w:val="20"/>
          <w:szCs w:val="20"/>
          <w:lang w:val="en-ZA"/>
        </w:rPr>
      </w:pPr>
      <w:r w:rsidRPr="001131C3">
        <w:rPr>
          <w:rFonts w:ascii="Arial" w:hAnsi="Arial" w:cs="Arial"/>
          <w:b/>
          <w:bCs/>
          <w:sz w:val="20"/>
          <w:szCs w:val="20"/>
          <w:lang w:val="en-ZA"/>
        </w:rPr>
        <w:lastRenderedPageBreak/>
        <w:t>Other documents</w:t>
      </w:r>
      <w:r w:rsidR="001131C3" w:rsidRPr="001131C3">
        <w:rPr>
          <w:rFonts w:ascii="Arial" w:hAnsi="Arial" w:cs="Arial"/>
          <w:b/>
          <w:bCs/>
          <w:sz w:val="20"/>
          <w:szCs w:val="20"/>
          <w:lang w:val="en-ZA"/>
        </w:rPr>
        <w:t xml:space="preserve"> (</w:t>
      </w:r>
      <w:r w:rsidRPr="001131C3">
        <w:rPr>
          <w:rFonts w:ascii="Arial" w:hAnsi="Arial" w:cs="Arial"/>
          <w:b/>
          <w:bCs/>
          <w:sz w:val="20"/>
          <w:szCs w:val="20"/>
          <w:lang w:val="en-ZA"/>
        </w:rPr>
        <w:t>In addition to this Bid document, the documents listed below form part of this Bid:</w:t>
      </w:r>
    </w:p>
    <w:p w14:paraId="3E96526A" w14:textId="77777777" w:rsidR="003A7D3A" w:rsidRPr="003A7D3A" w:rsidRDefault="003A7D3A" w:rsidP="003A7D3A">
      <w:pPr>
        <w:pStyle w:val="ListParagraph"/>
        <w:widowControl/>
        <w:numPr>
          <w:ilvl w:val="0"/>
          <w:numId w:val="56"/>
        </w:numPr>
        <w:spacing w:line="276" w:lineRule="auto"/>
        <w:rPr>
          <w:rFonts w:ascii="Arial" w:hAnsi="Arial" w:cs="Arial"/>
          <w:bCs/>
          <w:sz w:val="20"/>
          <w:szCs w:val="20"/>
          <w:lang w:val="en-ZA"/>
        </w:rPr>
      </w:pPr>
      <w:r w:rsidRPr="003A7D3A">
        <w:rPr>
          <w:rFonts w:ascii="Arial" w:hAnsi="Arial" w:cs="Arial"/>
          <w:bCs/>
          <w:sz w:val="20"/>
          <w:szCs w:val="20"/>
          <w:lang w:val="en-ZA"/>
        </w:rPr>
        <w:t xml:space="preserve">PDP </w:t>
      </w:r>
    </w:p>
    <w:p w14:paraId="27E4946F" w14:textId="77777777" w:rsidR="003A7D3A" w:rsidRPr="003A7D3A" w:rsidRDefault="003A7D3A" w:rsidP="003A7D3A">
      <w:pPr>
        <w:pStyle w:val="ListParagraph"/>
        <w:widowControl/>
        <w:numPr>
          <w:ilvl w:val="0"/>
          <w:numId w:val="56"/>
        </w:numPr>
        <w:spacing w:line="276" w:lineRule="auto"/>
        <w:rPr>
          <w:rFonts w:ascii="Arial" w:hAnsi="Arial" w:cs="Arial"/>
          <w:bCs/>
          <w:sz w:val="20"/>
          <w:szCs w:val="20"/>
          <w:lang w:val="en-ZA"/>
        </w:rPr>
      </w:pPr>
      <w:r w:rsidRPr="003A7D3A">
        <w:rPr>
          <w:rFonts w:ascii="Arial" w:hAnsi="Arial" w:cs="Arial"/>
          <w:bCs/>
          <w:sz w:val="20"/>
          <w:szCs w:val="20"/>
          <w:lang w:val="en-ZA"/>
        </w:rPr>
        <w:t>Drivers Licence.</w:t>
      </w:r>
    </w:p>
    <w:p w14:paraId="071F3DB2" w14:textId="77777777" w:rsidR="003A7D3A" w:rsidRDefault="003A7D3A" w:rsidP="003A7D3A">
      <w:pPr>
        <w:pStyle w:val="ListParagraph"/>
        <w:widowControl/>
        <w:numPr>
          <w:ilvl w:val="0"/>
          <w:numId w:val="56"/>
        </w:numPr>
        <w:spacing w:line="276" w:lineRule="auto"/>
        <w:rPr>
          <w:rFonts w:ascii="Arial" w:hAnsi="Arial" w:cs="Arial"/>
          <w:bCs/>
          <w:sz w:val="20"/>
          <w:szCs w:val="20"/>
          <w:lang w:val="en-ZA"/>
        </w:rPr>
      </w:pPr>
      <w:r w:rsidRPr="003A7D3A">
        <w:rPr>
          <w:rFonts w:ascii="Arial" w:hAnsi="Arial" w:cs="Arial"/>
          <w:bCs/>
          <w:sz w:val="20"/>
          <w:szCs w:val="20"/>
          <w:lang w:val="en-ZA"/>
        </w:rPr>
        <w:t xml:space="preserve">Tanker registration </w:t>
      </w:r>
    </w:p>
    <w:p w14:paraId="548E8132" w14:textId="77777777" w:rsidR="003A7D3A" w:rsidRDefault="003A7D3A" w:rsidP="003A7D3A">
      <w:pPr>
        <w:pStyle w:val="ListParagraph"/>
        <w:widowControl/>
        <w:numPr>
          <w:ilvl w:val="0"/>
          <w:numId w:val="56"/>
        </w:numPr>
        <w:spacing w:line="276" w:lineRule="auto"/>
        <w:rPr>
          <w:rFonts w:ascii="Arial" w:hAnsi="Arial" w:cs="Arial"/>
          <w:bCs/>
          <w:sz w:val="20"/>
          <w:szCs w:val="20"/>
          <w:lang w:val="en-ZA"/>
        </w:rPr>
      </w:pPr>
      <w:r>
        <w:rPr>
          <w:rFonts w:ascii="Arial" w:hAnsi="Arial" w:cs="Arial"/>
          <w:bCs/>
          <w:sz w:val="20"/>
          <w:szCs w:val="20"/>
          <w:lang w:val="en-ZA"/>
        </w:rPr>
        <w:t xml:space="preserve">Hazchem certificate </w:t>
      </w:r>
    </w:p>
    <w:p w14:paraId="79FF4975" w14:textId="77777777" w:rsidR="003A7D3A" w:rsidRPr="003A7D3A" w:rsidRDefault="003A7D3A" w:rsidP="003A7D3A">
      <w:pPr>
        <w:pStyle w:val="ListParagraph"/>
        <w:widowControl/>
        <w:spacing w:line="276" w:lineRule="auto"/>
        <w:ind w:left="720"/>
        <w:rPr>
          <w:rFonts w:ascii="Arial" w:hAnsi="Arial" w:cs="Arial"/>
          <w:bCs/>
          <w:sz w:val="20"/>
          <w:szCs w:val="20"/>
          <w:lang w:val="en-ZA"/>
        </w:rPr>
      </w:pPr>
    </w:p>
    <w:p w14:paraId="51B1F5BA" w14:textId="77777777" w:rsidR="00960C24" w:rsidRPr="00FE34EE" w:rsidRDefault="00960C24" w:rsidP="00645B0F">
      <w:pPr>
        <w:pStyle w:val="ListParagraph"/>
        <w:widowControl/>
        <w:numPr>
          <w:ilvl w:val="0"/>
          <w:numId w:val="28"/>
        </w:numPr>
        <w:spacing w:line="276" w:lineRule="auto"/>
        <w:ind w:left="709" w:hanging="567"/>
        <w:rPr>
          <w:rFonts w:ascii="Arial" w:hAnsi="Arial" w:cs="Arial"/>
          <w:b/>
          <w:bCs/>
          <w:sz w:val="20"/>
          <w:szCs w:val="20"/>
          <w:lang w:val="en-ZA"/>
        </w:rPr>
      </w:pPr>
      <w:r w:rsidRPr="00FE34EE">
        <w:rPr>
          <w:rFonts w:ascii="Arial" w:hAnsi="Arial" w:cs="Arial"/>
          <w:b/>
          <w:bCs/>
          <w:sz w:val="20"/>
          <w:szCs w:val="20"/>
          <w:lang w:val="en-ZA"/>
        </w:rPr>
        <w:t>Special conditions</w:t>
      </w:r>
    </w:p>
    <w:p w14:paraId="332CD3E3" w14:textId="77777777" w:rsidR="00960C24" w:rsidRPr="003A7D3A" w:rsidRDefault="003A7D3A" w:rsidP="00645B0F">
      <w:pPr>
        <w:widowControl/>
        <w:numPr>
          <w:ilvl w:val="0"/>
          <w:numId w:val="46"/>
        </w:numPr>
        <w:spacing w:line="276" w:lineRule="auto"/>
        <w:ind w:left="1134" w:hanging="425"/>
        <w:jc w:val="both"/>
        <w:rPr>
          <w:rFonts w:ascii="Arial" w:hAnsi="Arial" w:cs="Arial"/>
          <w:bCs/>
          <w:sz w:val="20"/>
          <w:szCs w:val="20"/>
          <w:lang w:val="en-ZA"/>
        </w:rPr>
      </w:pPr>
      <w:r w:rsidRPr="003A7D3A">
        <w:rPr>
          <w:rFonts w:ascii="Arial" w:hAnsi="Arial" w:cs="Arial"/>
          <w:sz w:val="20"/>
          <w:szCs w:val="20"/>
          <w:lang w:val="en-ZA"/>
        </w:rPr>
        <w:t>N/A</w:t>
      </w:r>
    </w:p>
    <w:p w14:paraId="59C973D8" w14:textId="77777777" w:rsidR="00561E7F" w:rsidRPr="001131C3" w:rsidRDefault="00561E7F" w:rsidP="00561E7F">
      <w:pPr>
        <w:widowControl/>
        <w:spacing w:line="276" w:lineRule="auto"/>
        <w:ind w:left="1134"/>
        <w:jc w:val="both"/>
        <w:rPr>
          <w:rFonts w:ascii="Arial" w:hAnsi="Arial" w:cs="Arial"/>
          <w:bCs/>
          <w:sz w:val="20"/>
          <w:szCs w:val="20"/>
          <w:highlight w:val="yellow"/>
          <w:lang w:val="en-ZA"/>
        </w:rPr>
      </w:pPr>
    </w:p>
    <w:p w14:paraId="206E1125" w14:textId="77777777" w:rsidR="00960C24" w:rsidRDefault="00960C24" w:rsidP="00645B0F">
      <w:pPr>
        <w:pStyle w:val="ListParagraph"/>
        <w:widowControl/>
        <w:numPr>
          <w:ilvl w:val="0"/>
          <w:numId w:val="28"/>
        </w:numPr>
        <w:spacing w:line="276" w:lineRule="auto"/>
        <w:ind w:left="709" w:hanging="567"/>
        <w:rPr>
          <w:rFonts w:ascii="Arial" w:hAnsi="Arial" w:cs="Arial"/>
          <w:b/>
          <w:bCs/>
          <w:sz w:val="20"/>
          <w:szCs w:val="20"/>
          <w:lang w:val="en-ZA"/>
        </w:rPr>
      </w:pPr>
      <w:r w:rsidRPr="00FE34EE">
        <w:rPr>
          <w:rFonts w:ascii="Arial" w:hAnsi="Arial" w:cs="Arial"/>
          <w:b/>
          <w:bCs/>
          <w:sz w:val="20"/>
          <w:szCs w:val="20"/>
          <w:lang w:val="en-ZA"/>
        </w:rPr>
        <w:t>Pricing</w:t>
      </w:r>
    </w:p>
    <w:p w14:paraId="39946C98" w14:textId="77777777" w:rsidR="00561E7F" w:rsidRPr="00FE34EE" w:rsidRDefault="00561E7F" w:rsidP="00561E7F">
      <w:pPr>
        <w:pStyle w:val="ListParagraph"/>
        <w:widowControl/>
        <w:spacing w:line="276" w:lineRule="auto"/>
        <w:ind w:left="709"/>
        <w:rPr>
          <w:rFonts w:ascii="Arial" w:hAnsi="Arial" w:cs="Arial"/>
          <w:b/>
          <w:bCs/>
          <w:sz w:val="20"/>
          <w:szCs w:val="20"/>
          <w:lang w:val="en-ZA"/>
        </w:rPr>
      </w:pPr>
    </w:p>
    <w:p w14:paraId="0E16C6E2" w14:textId="77777777" w:rsidR="00960C24" w:rsidRPr="00FA3A16" w:rsidRDefault="00960C24" w:rsidP="00645B0F">
      <w:pPr>
        <w:widowControl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134" w:hanging="425"/>
        <w:rPr>
          <w:rFonts w:ascii="Arial" w:hAnsi="Arial" w:cs="Arial"/>
          <w:color w:val="000000"/>
          <w:sz w:val="20"/>
          <w:szCs w:val="20"/>
          <w:lang w:val="en-ZA"/>
        </w:rPr>
      </w:pPr>
      <w:r w:rsidRPr="00FA3A16">
        <w:rPr>
          <w:rFonts w:ascii="Arial" w:hAnsi="Arial" w:cs="Arial"/>
          <w:color w:val="000000"/>
          <w:sz w:val="20"/>
          <w:szCs w:val="20"/>
          <w:lang w:val="en-ZA"/>
        </w:rPr>
        <w:t xml:space="preserve">The bidder shall provide the price proposal as detailed in SBD 3.1 </w:t>
      </w:r>
    </w:p>
    <w:p w14:paraId="1AD88067" w14:textId="77777777" w:rsidR="00960C24" w:rsidRPr="00FE34EE" w:rsidRDefault="00960C24" w:rsidP="00645B0F">
      <w:pPr>
        <w:widowControl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134" w:hanging="425"/>
        <w:rPr>
          <w:rFonts w:ascii="Arial" w:hAnsi="Arial" w:cs="Arial"/>
          <w:color w:val="000000"/>
          <w:sz w:val="20"/>
          <w:szCs w:val="20"/>
          <w:lang w:val="en-ZA"/>
        </w:rPr>
      </w:pPr>
      <w:r w:rsidRPr="00FE34EE">
        <w:rPr>
          <w:rFonts w:ascii="Arial" w:hAnsi="Arial" w:cs="Arial"/>
          <w:color w:val="000000"/>
          <w:sz w:val="20"/>
          <w:szCs w:val="20"/>
          <w:lang w:val="en-ZA"/>
        </w:rPr>
        <w:t xml:space="preserve">The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ZA"/>
        </w:rPr>
        <w:t>bidders</w:t>
      </w:r>
      <w:r w:rsidRPr="00FE34EE">
        <w:rPr>
          <w:rFonts w:ascii="Arial" w:hAnsi="Arial" w:cs="Arial"/>
          <w:color w:val="000000"/>
          <w:sz w:val="20"/>
          <w:szCs w:val="20"/>
          <w:lang w:val="en-ZA"/>
        </w:rPr>
        <w:t>’s</w:t>
      </w:r>
      <w:proofErr w:type="spellEnd"/>
      <w:r w:rsidRPr="00FE34EE">
        <w:rPr>
          <w:rFonts w:ascii="Arial" w:hAnsi="Arial" w:cs="Arial"/>
          <w:color w:val="000000"/>
          <w:sz w:val="20"/>
          <w:szCs w:val="20"/>
          <w:lang w:val="en-ZA"/>
        </w:rPr>
        <w:t xml:space="preserve"> price must be fully inclusive, and each item must be clearly specified. </w:t>
      </w:r>
    </w:p>
    <w:p w14:paraId="7EC2C103" w14:textId="77777777" w:rsidR="00960C24" w:rsidRPr="00FE34EE" w:rsidRDefault="00960C24" w:rsidP="00645B0F">
      <w:pPr>
        <w:widowControl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134" w:hanging="425"/>
        <w:rPr>
          <w:rFonts w:ascii="Arial" w:hAnsi="Arial" w:cs="Arial"/>
          <w:color w:val="000000"/>
          <w:sz w:val="20"/>
          <w:szCs w:val="20"/>
          <w:lang w:val="en-ZA"/>
        </w:rPr>
      </w:pPr>
      <w:r w:rsidRPr="00FE34EE">
        <w:rPr>
          <w:rFonts w:ascii="Arial" w:hAnsi="Arial" w:cs="Arial"/>
          <w:color w:val="000000"/>
          <w:sz w:val="20"/>
          <w:szCs w:val="20"/>
          <w:lang w:val="en-ZA"/>
        </w:rPr>
        <w:t xml:space="preserve">All additional costs must be clearly specified and included in the total quotation price, (e.g. transport, labour, etc.). </w:t>
      </w:r>
    </w:p>
    <w:p w14:paraId="107388E1" w14:textId="77777777" w:rsidR="00960C24" w:rsidRDefault="00960C24" w:rsidP="00645B0F">
      <w:pPr>
        <w:widowControl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134" w:hanging="425"/>
        <w:rPr>
          <w:rFonts w:ascii="Arial" w:hAnsi="Arial" w:cs="Arial"/>
          <w:color w:val="000000"/>
          <w:sz w:val="20"/>
          <w:szCs w:val="20"/>
          <w:lang w:val="en-ZA"/>
        </w:rPr>
      </w:pPr>
      <w:r w:rsidRPr="00FE34EE">
        <w:rPr>
          <w:rFonts w:ascii="Arial" w:hAnsi="Arial" w:cs="Arial"/>
          <w:color w:val="000000"/>
          <w:sz w:val="20"/>
          <w:szCs w:val="20"/>
          <w:lang w:val="en-ZA"/>
        </w:rPr>
        <w:t xml:space="preserve">All prices must be VAT inclusive. </w:t>
      </w:r>
    </w:p>
    <w:p w14:paraId="3B56CBB9" w14:textId="77777777" w:rsidR="001131C3" w:rsidRPr="006F7089" w:rsidRDefault="00960C24" w:rsidP="006F7089">
      <w:pPr>
        <w:widowControl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134" w:hanging="425"/>
        <w:rPr>
          <w:rFonts w:ascii="Arial" w:hAnsi="Arial" w:cs="Arial"/>
          <w:color w:val="000000"/>
          <w:sz w:val="20"/>
          <w:szCs w:val="20"/>
          <w:lang w:val="en-ZA"/>
        </w:rPr>
      </w:pPr>
      <w:r w:rsidRPr="001131C3">
        <w:rPr>
          <w:rFonts w:ascii="Arial" w:hAnsi="Arial" w:cs="Arial"/>
          <w:color w:val="000000"/>
          <w:sz w:val="20"/>
          <w:szCs w:val="20"/>
          <w:lang w:val="en-ZA"/>
        </w:rPr>
        <w:t>The bidder is responsible for all the cost that they shall incur related to the preparation and submission of the quotation.</w:t>
      </w:r>
    </w:p>
    <w:sectPr w:rsidR="001131C3" w:rsidRPr="006F7089" w:rsidSect="006F7089">
      <w:pgSz w:w="11910" w:h="16850"/>
      <w:pgMar w:top="1704" w:right="1440" w:bottom="1276" w:left="1440" w:header="680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BDA26" w14:textId="77777777" w:rsidR="00C46726" w:rsidRDefault="00C46726">
      <w:r>
        <w:separator/>
      </w:r>
    </w:p>
  </w:endnote>
  <w:endnote w:type="continuationSeparator" w:id="0">
    <w:p w14:paraId="67432B4D" w14:textId="77777777" w:rsidR="00C46726" w:rsidRDefault="00C4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BBC9B" w14:textId="77777777" w:rsidR="00C46726" w:rsidRDefault="00C46726">
      <w:r>
        <w:separator/>
      </w:r>
    </w:p>
  </w:footnote>
  <w:footnote w:type="continuationSeparator" w:id="0">
    <w:p w14:paraId="410EF077" w14:textId="77777777" w:rsidR="00C46726" w:rsidRDefault="00C46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E2B"/>
    <w:multiLevelType w:val="multilevel"/>
    <w:tmpl w:val="6FCC4D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1B07880"/>
    <w:multiLevelType w:val="multilevel"/>
    <w:tmpl w:val="3B884564"/>
    <w:lvl w:ilvl="0">
      <w:start w:val="9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2" w15:restartNumberingAfterBreak="0">
    <w:nsid w:val="02645D6B"/>
    <w:multiLevelType w:val="hybridMultilevel"/>
    <w:tmpl w:val="B3DC82A2"/>
    <w:lvl w:ilvl="0" w:tplc="E0C0E2DE">
      <w:start w:val="1"/>
      <w:numFmt w:val="decimal"/>
      <w:lvlText w:val="13.%1."/>
      <w:lvlJc w:val="left"/>
      <w:pPr>
        <w:ind w:left="862" w:hanging="36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1C090019">
      <w:start w:val="1"/>
      <w:numFmt w:val="lowerLetter"/>
      <w:lvlText w:val="%2."/>
      <w:lvlJc w:val="left"/>
      <w:pPr>
        <w:ind w:left="1582" w:hanging="360"/>
      </w:pPr>
    </w:lvl>
    <w:lvl w:ilvl="2" w:tplc="1C09001B" w:tentative="1">
      <w:start w:val="1"/>
      <w:numFmt w:val="lowerRoman"/>
      <w:lvlText w:val="%3."/>
      <w:lvlJc w:val="right"/>
      <w:pPr>
        <w:ind w:left="2302" w:hanging="180"/>
      </w:pPr>
    </w:lvl>
    <w:lvl w:ilvl="3" w:tplc="1C09000F" w:tentative="1">
      <w:start w:val="1"/>
      <w:numFmt w:val="decimal"/>
      <w:lvlText w:val="%4."/>
      <w:lvlJc w:val="left"/>
      <w:pPr>
        <w:ind w:left="3022" w:hanging="360"/>
      </w:pPr>
    </w:lvl>
    <w:lvl w:ilvl="4" w:tplc="1C090019" w:tentative="1">
      <w:start w:val="1"/>
      <w:numFmt w:val="lowerLetter"/>
      <w:lvlText w:val="%5."/>
      <w:lvlJc w:val="left"/>
      <w:pPr>
        <w:ind w:left="3742" w:hanging="360"/>
      </w:pPr>
    </w:lvl>
    <w:lvl w:ilvl="5" w:tplc="1C09001B" w:tentative="1">
      <w:start w:val="1"/>
      <w:numFmt w:val="lowerRoman"/>
      <w:lvlText w:val="%6."/>
      <w:lvlJc w:val="right"/>
      <w:pPr>
        <w:ind w:left="4462" w:hanging="180"/>
      </w:pPr>
    </w:lvl>
    <w:lvl w:ilvl="6" w:tplc="1C09000F" w:tentative="1">
      <w:start w:val="1"/>
      <w:numFmt w:val="decimal"/>
      <w:lvlText w:val="%7."/>
      <w:lvlJc w:val="left"/>
      <w:pPr>
        <w:ind w:left="5182" w:hanging="360"/>
      </w:pPr>
    </w:lvl>
    <w:lvl w:ilvl="7" w:tplc="1C090019" w:tentative="1">
      <w:start w:val="1"/>
      <w:numFmt w:val="lowerLetter"/>
      <w:lvlText w:val="%8."/>
      <w:lvlJc w:val="left"/>
      <w:pPr>
        <w:ind w:left="5902" w:hanging="360"/>
      </w:pPr>
    </w:lvl>
    <w:lvl w:ilvl="8" w:tplc="1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3B03184"/>
    <w:multiLevelType w:val="multilevel"/>
    <w:tmpl w:val="ABBAA9C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40977"/>
    <w:multiLevelType w:val="multilevel"/>
    <w:tmpl w:val="4E4C26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1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9B06470"/>
    <w:multiLevelType w:val="multilevel"/>
    <w:tmpl w:val="09B06470"/>
    <w:lvl w:ilvl="0">
      <w:start w:val="1"/>
      <w:numFmt w:val="bullet"/>
      <w:lvlText w:val=""/>
      <w:lvlJc w:val="left"/>
      <w:pPr>
        <w:ind w:left="1794" w:hanging="7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6" w15:restartNumberingAfterBreak="0">
    <w:nsid w:val="0DC90615"/>
    <w:multiLevelType w:val="multilevel"/>
    <w:tmpl w:val="F3102C34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E335AC0"/>
    <w:multiLevelType w:val="hybridMultilevel"/>
    <w:tmpl w:val="4A147616"/>
    <w:lvl w:ilvl="0" w:tplc="8C5ACA3E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6C3507"/>
    <w:multiLevelType w:val="multilevel"/>
    <w:tmpl w:val="6CCE8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AnsiTheme="minorHAnsi" w:cstheme="minorBid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AnsiTheme="minorHAnsi"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AnsiTheme="minorHAnsi"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AnsiTheme="minorHAnsi"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AnsiTheme="minorHAnsi"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AnsiTheme="minorHAnsi"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AnsiTheme="minorHAnsi"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AnsiTheme="minorHAnsi" w:cstheme="minorBidi" w:hint="default"/>
        <w:b/>
      </w:rPr>
    </w:lvl>
  </w:abstractNum>
  <w:abstractNum w:abstractNumId="9" w15:restartNumberingAfterBreak="0">
    <w:nsid w:val="14B356A7"/>
    <w:multiLevelType w:val="multilevel"/>
    <w:tmpl w:val="22BAB70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AnsiTheme="minorHAnsi" w:cstheme="minorBid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AnsiTheme="minorHAnsi"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AnsiTheme="minorHAnsi"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AnsiTheme="minorHAnsi"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AnsiTheme="minorHAnsi"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AnsiTheme="minorHAnsi"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AnsiTheme="minorHAnsi"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AnsiTheme="minorHAnsi" w:cstheme="minorBidi" w:hint="default"/>
        <w:b/>
      </w:rPr>
    </w:lvl>
  </w:abstractNum>
  <w:abstractNum w:abstractNumId="10" w15:restartNumberingAfterBreak="0">
    <w:nsid w:val="167A0E46"/>
    <w:multiLevelType w:val="hybridMultilevel"/>
    <w:tmpl w:val="88EA1372"/>
    <w:lvl w:ilvl="0" w:tplc="0FCE8F8C">
      <w:numFmt w:val="bullet"/>
      <w:lvlText w:val="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174F6CA7"/>
    <w:multiLevelType w:val="hybridMultilevel"/>
    <w:tmpl w:val="76900E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43099"/>
    <w:multiLevelType w:val="hybridMultilevel"/>
    <w:tmpl w:val="251E38FA"/>
    <w:lvl w:ilvl="0" w:tplc="1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CFE675A"/>
    <w:multiLevelType w:val="singleLevel"/>
    <w:tmpl w:val="7042F65C"/>
    <w:lvl w:ilvl="0">
      <w:start w:val="13"/>
      <w:numFmt w:val="bullet"/>
      <w:lvlText w:val="-"/>
      <w:lvlJc w:val="left"/>
      <w:pPr>
        <w:tabs>
          <w:tab w:val="num" w:pos="1350"/>
        </w:tabs>
        <w:ind w:left="1350" w:hanging="450"/>
      </w:pPr>
      <w:rPr>
        <w:rFonts w:ascii="Times New Roman" w:hAnsi="Times New Roman" w:hint="default"/>
      </w:rPr>
    </w:lvl>
  </w:abstractNum>
  <w:abstractNum w:abstractNumId="14" w15:restartNumberingAfterBreak="0">
    <w:nsid w:val="1EF430ED"/>
    <w:multiLevelType w:val="hybridMultilevel"/>
    <w:tmpl w:val="0872484C"/>
    <w:lvl w:ilvl="0" w:tplc="0ADE3544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61581E"/>
    <w:multiLevelType w:val="multilevel"/>
    <w:tmpl w:val="20615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B5BA3"/>
    <w:multiLevelType w:val="hybridMultilevel"/>
    <w:tmpl w:val="8A6E2530"/>
    <w:lvl w:ilvl="0" w:tplc="9D7E5CE2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340" w:hanging="360"/>
      </w:pPr>
    </w:lvl>
    <w:lvl w:ilvl="2" w:tplc="1C09001B" w:tentative="1">
      <w:start w:val="1"/>
      <w:numFmt w:val="lowerRoman"/>
      <w:lvlText w:val="%3."/>
      <w:lvlJc w:val="right"/>
      <w:pPr>
        <w:ind w:left="3060" w:hanging="180"/>
      </w:pPr>
    </w:lvl>
    <w:lvl w:ilvl="3" w:tplc="1C09000F" w:tentative="1">
      <w:start w:val="1"/>
      <w:numFmt w:val="decimal"/>
      <w:lvlText w:val="%4."/>
      <w:lvlJc w:val="left"/>
      <w:pPr>
        <w:ind w:left="3780" w:hanging="360"/>
      </w:pPr>
    </w:lvl>
    <w:lvl w:ilvl="4" w:tplc="1C090019" w:tentative="1">
      <w:start w:val="1"/>
      <w:numFmt w:val="lowerLetter"/>
      <w:lvlText w:val="%5."/>
      <w:lvlJc w:val="left"/>
      <w:pPr>
        <w:ind w:left="4500" w:hanging="360"/>
      </w:pPr>
    </w:lvl>
    <w:lvl w:ilvl="5" w:tplc="1C09001B" w:tentative="1">
      <w:start w:val="1"/>
      <w:numFmt w:val="lowerRoman"/>
      <w:lvlText w:val="%6."/>
      <w:lvlJc w:val="right"/>
      <w:pPr>
        <w:ind w:left="5220" w:hanging="180"/>
      </w:pPr>
    </w:lvl>
    <w:lvl w:ilvl="6" w:tplc="1C09000F" w:tentative="1">
      <w:start w:val="1"/>
      <w:numFmt w:val="decimal"/>
      <w:lvlText w:val="%7."/>
      <w:lvlJc w:val="left"/>
      <w:pPr>
        <w:ind w:left="5940" w:hanging="360"/>
      </w:pPr>
    </w:lvl>
    <w:lvl w:ilvl="7" w:tplc="1C090019" w:tentative="1">
      <w:start w:val="1"/>
      <w:numFmt w:val="lowerLetter"/>
      <w:lvlText w:val="%8."/>
      <w:lvlJc w:val="left"/>
      <w:pPr>
        <w:ind w:left="6660" w:hanging="360"/>
      </w:pPr>
    </w:lvl>
    <w:lvl w:ilvl="8" w:tplc="1C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27092B8D"/>
    <w:multiLevelType w:val="hybridMultilevel"/>
    <w:tmpl w:val="132257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16841"/>
    <w:multiLevelType w:val="hybridMultilevel"/>
    <w:tmpl w:val="74509A70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2B607174">
      <w:start w:val="1"/>
      <w:numFmt w:val="lowerLetter"/>
      <w:lvlText w:val="(%2)"/>
      <w:lvlJc w:val="left"/>
      <w:pPr>
        <w:ind w:left="2274" w:hanging="63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9" w15:restartNumberingAfterBreak="0">
    <w:nsid w:val="2BFD3A60"/>
    <w:multiLevelType w:val="hybridMultilevel"/>
    <w:tmpl w:val="8654B58C"/>
    <w:lvl w:ilvl="0" w:tplc="9D7E5CE2">
      <w:start w:val="1"/>
      <w:numFmt w:val="lowerLetter"/>
      <w:lvlText w:val="(%1)"/>
      <w:lvlJc w:val="left"/>
      <w:pPr>
        <w:ind w:left="2436" w:hanging="360"/>
      </w:pPr>
      <w:rPr>
        <w:rFonts w:hint="default"/>
      </w:rPr>
    </w:lvl>
    <w:lvl w:ilvl="1" w:tplc="9D7E5CE2">
      <w:start w:val="1"/>
      <w:numFmt w:val="lowerLetter"/>
      <w:lvlText w:val="(%2)"/>
      <w:lvlJc w:val="left"/>
      <w:pPr>
        <w:ind w:left="3156" w:hanging="360"/>
      </w:pPr>
      <w:rPr>
        <w:rFonts w:hint="default"/>
      </w:rPr>
    </w:lvl>
    <w:lvl w:ilvl="2" w:tplc="3B268970">
      <w:start w:val="11"/>
      <w:numFmt w:val="decimal"/>
      <w:lvlText w:val="%3."/>
      <w:lvlJc w:val="left"/>
      <w:pPr>
        <w:ind w:left="4056" w:hanging="360"/>
      </w:pPr>
      <w:rPr>
        <w:rFonts w:hint="default"/>
      </w:rPr>
    </w:lvl>
    <w:lvl w:ilvl="3" w:tplc="1C09000F" w:tentative="1">
      <w:start w:val="1"/>
      <w:numFmt w:val="decimal"/>
      <w:lvlText w:val="%4."/>
      <w:lvlJc w:val="left"/>
      <w:pPr>
        <w:ind w:left="4596" w:hanging="360"/>
      </w:pPr>
    </w:lvl>
    <w:lvl w:ilvl="4" w:tplc="1C090019" w:tentative="1">
      <w:start w:val="1"/>
      <w:numFmt w:val="lowerLetter"/>
      <w:lvlText w:val="%5."/>
      <w:lvlJc w:val="left"/>
      <w:pPr>
        <w:ind w:left="5316" w:hanging="360"/>
      </w:pPr>
    </w:lvl>
    <w:lvl w:ilvl="5" w:tplc="1C09001B" w:tentative="1">
      <w:start w:val="1"/>
      <w:numFmt w:val="lowerRoman"/>
      <w:lvlText w:val="%6."/>
      <w:lvlJc w:val="right"/>
      <w:pPr>
        <w:ind w:left="6036" w:hanging="180"/>
      </w:pPr>
    </w:lvl>
    <w:lvl w:ilvl="6" w:tplc="1C09000F" w:tentative="1">
      <w:start w:val="1"/>
      <w:numFmt w:val="decimal"/>
      <w:lvlText w:val="%7."/>
      <w:lvlJc w:val="left"/>
      <w:pPr>
        <w:ind w:left="6756" w:hanging="360"/>
      </w:pPr>
    </w:lvl>
    <w:lvl w:ilvl="7" w:tplc="1C090019" w:tentative="1">
      <w:start w:val="1"/>
      <w:numFmt w:val="lowerLetter"/>
      <w:lvlText w:val="%8."/>
      <w:lvlJc w:val="left"/>
      <w:pPr>
        <w:ind w:left="7476" w:hanging="360"/>
      </w:pPr>
    </w:lvl>
    <w:lvl w:ilvl="8" w:tplc="1C09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20" w15:restartNumberingAfterBreak="0">
    <w:nsid w:val="2C5F6D06"/>
    <w:multiLevelType w:val="multilevel"/>
    <w:tmpl w:val="4856909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000000" w:themeColor="text1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DF26BBB"/>
    <w:multiLevelType w:val="multilevel"/>
    <w:tmpl w:val="624EC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2" w15:restartNumberingAfterBreak="0">
    <w:nsid w:val="384312F3"/>
    <w:multiLevelType w:val="hybridMultilevel"/>
    <w:tmpl w:val="39B2AE4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312B3"/>
    <w:multiLevelType w:val="hybridMultilevel"/>
    <w:tmpl w:val="0872484C"/>
    <w:lvl w:ilvl="0" w:tplc="0ADE3544">
      <w:start w:val="1"/>
      <w:numFmt w:val="lowerLetter"/>
      <w:lvlText w:val="%1)"/>
      <w:lvlJc w:val="left"/>
      <w:pPr>
        <w:ind w:left="2214" w:hanging="360"/>
      </w:pPr>
      <w:rPr>
        <w:b w:val="0"/>
        <w:bCs w:val="0"/>
      </w:rPr>
    </w:lvl>
    <w:lvl w:ilvl="1" w:tplc="1C090019" w:tentative="1">
      <w:start w:val="1"/>
      <w:numFmt w:val="lowerLetter"/>
      <w:lvlText w:val="%2."/>
      <w:lvlJc w:val="left"/>
      <w:pPr>
        <w:ind w:left="2934" w:hanging="360"/>
      </w:pPr>
    </w:lvl>
    <w:lvl w:ilvl="2" w:tplc="1C09001B" w:tentative="1">
      <w:start w:val="1"/>
      <w:numFmt w:val="lowerRoman"/>
      <w:lvlText w:val="%3."/>
      <w:lvlJc w:val="right"/>
      <w:pPr>
        <w:ind w:left="3654" w:hanging="180"/>
      </w:pPr>
    </w:lvl>
    <w:lvl w:ilvl="3" w:tplc="1C09000F" w:tentative="1">
      <w:start w:val="1"/>
      <w:numFmt w:val="decimal"/>
      <w:lvlText w:val="%4."/>
      <w:lvlJc w:val="left"/>
      <w:pPr>
        <w:ind w:left="4374" w:hanging="360"/>
      </w:pPr>
    </w:lvl>
    <w:lvl w:ilvl="4" w:tplc="1C090019" w:tentative="1">
      <w:start w:val="1"/>
      <w:numFmt w:val="lowerLetter"/>
      <w:lvlText w:val="%5."/>
      <w:lvlJc w:val="left"/>
      <w:pPr>
        <w:ind w:left="5094" w:hanging="360"/>
      </w:pPr>
    </w:lvl>
    <w:lvl w:ilvl="5" w:tplc="1C09001B" w:tentative="1">
      <w:start w:val="1"/>
      <w:numFmt w:val="lowerRoman"/>
      <w:lvlText w:val="%6."/>
      <w:lvlJc w:val="right"/>
      <w:pPr>
        <w:ind w:left="5814" w:hanging="180"/>
      </w:pPr>
    </w:lvl>
    <w:lvl w:ilvl="6" w:tplc="1C09000F" w:tentative="1">
      <w:start w:val="1"/>
      <w:numFmt w:val="decimal"/>
      <w:lvlText w:val="%7."/>
      <w:lvlJc w:val="left"/>
      <w:pPr>
        <w:ind w:left="6534" w:hanging="360"/>
      </w:pPr>
    </w:lvl>
    <w:lvl w:ilvl="7" w:tplc="1C090019" w:tentative="1">
      <w:start w:val="1"/>
      <w:numFmt w:val="lowerLetter"/>
      <w:lvlText w:val="%8."/>
      <w:lvlJc w:val="left"/>
      <w:pPr>
        <w:ind w:left="7254" w:hanging="360"/>
      </w:pPr>
    </w:lvl>
    <w:lvl w:ilvl="8" w:tplc="1C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 w15:restartNumberingAfterBreak="0">
    <w:nsid w:val="3C8E662F"/>
    <w:multiLevelType w:val="hybridMultilevel"/>
    <w:tmpl w:val="EB16722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11238"/>
    <w:multiLevelType w:val="hybridMultilevel"/>
    <w:tmpl w:val="39B2AE4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711BF"/>
    <w:multiLevelType w:val="hybridMultilevel"/>
    <w:tmpl w:val="0DFCC41C"/>
    <w:lvl w:ilvl="0" w:tplc="0FB85BE2">
      <w:start w:val="1"/>
      <w:numFmt w:val="lowerRoman"/>
      <w:lvlText w:val="(%1)"/>
      <w:lvlJc w:val="left"/>
      <w:pPr>
        <w:ind w:left="1246" w:hanging="319"/>
      </w:pPr>
      <w:rPr>
        <w:rFonts w:ascii="Arial" w:eastAsia="Arial" w:hAnsi="Arial" w:hint="default"/>
        <w:sz w:val="22"/>
        <w:szCs w:val="22"/>
      </w:rPr>
    </w:lvl>
    <w:lvl w:ilvl="1" w:tplc="4888F1B2">
      <w:start w:val="1"/>
      <w:numFmt w:val="bullet"/>
      <w:lvlText w:val="•"/>
      <w:lvlJc w:val="left"/>
      <w:pPr>
        <w:ind w:left="2124" w:hanging="319"/>
      </w:pPr>
      <w:rPr>
        <w:rFonts w:hint="default"/>
      </w:rPr>
    </w:lvl>
    <w:lvl w:ilvl="2" w:tplc="C08EB0DE">
      <w:start w:val="1"/>
      <w:numFmt w:val="bullet"/>
      <w:lvlText w:val="•"/>
      <w:lvlJc w:val="left"/>
      <w:pPr>
        <w:ind w:left="3002" w:hanging="319"/>
      </w:pPr>
      <w:rPr>
        <w:rFonts w:hint="default"/>
      </w:rPr>
    </w:lvl>
    <w:lvl w:ilvl="3" w:tplc="E7C63C60">
      <w:start w:val="1"/>
      <w:numFmt w:val="bullet"/>
      <w:lvlText w:val="•"/>
      <w:lvlJc w:val="left"/>
      <w:pPr>
        <w:ind w:left="3880" w:hanging="319"/>
      </w:pPr>
      <w:rPr>
        <w:rFonts w:hint="default"/>
      </w:rPr>
    </w:lvl>
    <w:lvl w:ilvl="4" w:tplc="954E7220">
      <w:start w:val="1"/>
      <w:numFmt w:val="bullet"/>
      <w:lvlText w:val="•"/>
      <w:lvlJc w:val="left"/>
      <w:pPr>
        <w:ind w:left="4758" w:hanging="319"/>
      </w:pPr>
      <w:rPr>
        <w:rFonts w:hint="default"/>
      </w:rPr>
    </w:lvl>
    <w:lvl w:ilvl="5" w:tplc="8EB09FD2">
      <w:start w:val="1"/>
      <w:numFmt w:val="bullet"/>
      <w:lvlText w:val="•"/>
      <w:lvlJc w:val="left"/>
      <w:pPr>
        <w:ind w:left="5636" w:hanging="319"/>
      </w:pPr>
      <w:rPr>
        <w:rFonts w:hint="default"/>
      </w:rPr>
    </w:lvl>
    <w:lvl w:ilvl="6" w:tplc="CBDAE958">
      <w:start w:val="1"/>
      <w:numFmt w:val="bullet"/>
      <w:lvlText w:val="•"/>
      <w:lvlJc w:val="left"/>
      <w:pPr>
        <w:ind w:left="6514" w:hanging="319"/>
      </w:pPr>
      <w:rPr>
        <w:rFonts w:hint="default"/>
      </w:rPr>
    </w:lvl>
    <w:lvl w:ilvl="7" w:tplc="77FEA64C">
      <w:start w:val="1"/>
      <w:numFmt w:val="bullet"/>
      <w:lvlText w:val="•"/>
      <w:lvlJc w:val="left"/>
      <w:pPr>
        <w:ind w:left="7392" w:hanging="319"/>
      </w:pPr>
      <w:rPr>
        <w:rFonts w:hint="default"/>
      </w:rPr>
    </w:lvl>
    <w:lvl w:ilvl="8" w:tplc="57641DBA">
      <w:start w:val="1"/>
      <w:numFmt w:val="bullet"/>
      <w:lvlText w:val="•"/>
      <w:lvlJc w:val="left"/>
      <w:pPr>
        <w:ind w:left="8270" w:hanging="319"/>
      </w:pPr>
      <w:rPr>
        <w:rFonts w:hint="default"/>
      </w:rPr>
    </w:lvl>
  </w:abstractNum>
  <w:abstractNum w:abstractNumId="27" w15:restartNumberingAfterBreak="0">
    <w:nsid w:val="41D67D13"/>
    <w:multiLevelType w:val="hybridMultilevel"/>
    <w:tmpl w:val="0872484C"/>
    <w:lvl w:ilvl="0" w:tplc="0ADE3544">
      <w:start w:val="1"/>
      <w:numFmt w:val="lowerLetter"/>
      <w:lvlText w:val="%1)"/>
      <w:lvlJc w:val="left"/>
      <w:pPr>
        <w:ind w:left="2214" w:hanging="360"/>
      </w:pPr>
      <w:rPr>
        <w:b w:val="0"/>
        <w:bCs w:val="0"/>
      </w:rPr>
    </w:lvl>
    <w:lvl w:ilvl="1" w:tplc="1C090019" w:tentative="1">
      <w:start w:val="1"/>
      <w:numFmt w:val="lowerLetter"/>
      <w:lvlText w:val="%2."/>
      <w:lvlJc w:val="left"/>
      <w:pPr>
        <w:ind w:left="2934" w:hanging="360"/>
      </w:pPr>
    </w:lvl>
    <w:lvl w:ilvl="2" w:tplc="1C09001B" w:tentative="1">
      <w:start w:val="1"/>
      <w:numFmt w:val="lowerRoman"/>
      <w:lvlText w:val="%3."/>
      <w:lvlJc w:val="right"/>
      <w:pPr>
        <w:ind w:left="3654" w:hanging="180"/>
      </w:pPr>
    </w:lvl>
    <w:lvl w:ilvl="3" w:tplc="1C09000F" w:tentative="1">
      <w:start w:val="1"/>
      <w:numFmt w:val="decimal"/>
      <w:lvlText w:val="%4."/>
      <w:lvlJc w:val="left"/>
      <w:pPr>
        <w:ind w:left="4374" w:hanging="360"/>
      </w:pPr>
    </w:lvl>
    <w:lvl w:ilvl="4" w:tplc="1C090019" w:tentative="1">
      <w:start w:val="1"/>
      <w:numFmt w:val="lowerLetter"/>
      <w:lvlText w:val="%5."/>
      <w:lvlJc w:val="left"/>
      <w:pPr>
        <w:ind w:left="5094" w:hanging="360"/>
      </w:pPr>
    </w:lvl>
    <w:lvl w:ilvl="5" w:tplc="1C09001B" w:tentative="1">
      <w:start w:val="1"/>
      <w:numFmt w:val="lowerRoman"/>
      <w:lvlText w:val="%6."/>
      <w:lvlJc w:val="right"/>
      <w:pPr>
        <w:ind w:left="5814" w:hanging="180"/>
      </w:pPr>
    </w:lvl>
    <w:lvl w:ilvl="6" w:tplc="1C09000F" w:tentative="1">
      <w:start w:val="1"/>
      <w:numFmt w:val="decimal"/>
      <w:lvlText w:val="%7."/>
      <w:lvlJc w:val="left"/>
      <w:pPr>
        <w:ind w:left="6534" w:hanging="360"/>
      </w:pPr>
    </w:lvl>
    <w:lvl w:ilvl="7" w:tplc="1C090019" w:tentative="1">
      <w:start w:val="1"/>
      <w:numFmt w:val="lowerLetter"/>
      <w:lvlText w:val="%8."/>
      <w:lvlJc w:val="left"/>
      <w:pPr>
        <w:ind w:left="7254" w:hanging="360"/>
      </w:pPr>
    </w:lvl>
    <w:lvl w:ilvl="8" w:tplc="1C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8" w15:restartNumberingAfterBreak="0">
    <w:nsid w:val="42E046B3"/>
    <w:multiLevelType w:val="hybridMultilevel"/>
    <w:tmpl w:val="161472C8"/>
    <w:lvl w:ilvl="0" w:tplc="9D7E5C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5D17FA"/>
    <w:multiLevelType w:val="multilevel"/>
    <w:tmpl w:val="BEEC0686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1800"/>
      </w:pPr>
      <w:rPr>
        <w:rFonts w:hint="default"/>
      </w:rPr>
    </w:lvl>
  </w:abstractNum>
  <w:abstractNum w:abstractNumId="30" w15:restartNumberingAfterBreak="0">
    <w:nsid w:val="4BE43150"/>
    <w:multiLevelType w:val="multilevel"/>
    <w:tmpl w:val="7E783392"/>
    <w:lvl w:ilvl="0">
      <w:start w:val="2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CAE6DF7"/>
    <w:multiLevelType w:val="hybridMultilevel"/>
    <w:tmpl w:val="54D27FA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021F26"/>
    <w:multiLevelType w:val="hybridMultilevel"/>
    <w:tmpl w:val="575E41B2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3E83203"/>
    <w:multiLevelType w:val="multilevel"/>
    <w:tmpl w:val="C23029B4"/>
    <w:lvl w:ilvl="0">
      <w:start w:val="16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6" w:hanging="6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1800"/>
      </w:pPr>
      <w:rPr>
        <w:rFonts w:hint="default"/>
      </w:rPr>
    </w:lvl>
  </w:abstractNum>
  <w:abstractNum w:abstractNumId="34" w15:restartNumberingAfterBreak="0">
    <w:nsid w:val="560011EC"/>
    <w:multiLevelType w:val="multilevel"/>
    <w:tmpl w:val="71D0B0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6FE1986"/>
    <w:multiLevelType w:val="multilevel"/>
    <w:tmpl w:val="EC7CED4E"/>
    <w:lvl w:ilvl="0">
      <w:start w:val="1"/>
      <w:numFmt w:val="decimal"/>
      <w:lvlText w:val="%1."/>
      <w:lvlJc w:val="left"/>
      <w:pPr>
        <w:ind w:left="472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2" w:hanging="1800"/>
      </w:pPr>
      <w:rPr>
        <w:rFonts w:hint="default"/>
      </w:rPr>
    </w:lvl>
  </w:abstractNum>
  <w:abstractNum w:abstractNumId="36" w15:restartNumberingAfterBreak="0">
    <w:nsid w:val="5BEF21DA"/>
    <w:multiLevelType w:val="multilevel"/>
    <w:tmpl w:val="1708021C"/>
    <w:lvl w:ilvl="0">
      <w:start w:val="1"/>
      <w:numFmt w:val="decimal"/>
      <w:lvlText w:val="%1."/>
      <w:lvlJc w:val="left"/>
      <w:pPr>
        <w:ind w:left="965" w:hanging="853"/>
      </w:pPr>
      <w:rPr>
        <w:rFonts w:ascii="Arial" w:eastAsia="Arial" w:hAnsi="Arial" w:hint="default"/>
        <w:b/>
        <w:bCs w:val="0"/>
        <w:spacing w:val="-1"/>
        <w:sz w:val="18"/>
        <w:szCs w:val="20"/>
      </w:rPr>
    </w:lvl>
    <w:lvl w:ilvl="1">
      <w:start w:val="1"/>
      <w:numFmt w:val="decimal"/>
      <w:lvlText w:val="%1.%2."/>
      <w:lvlJc w:val="left"/>
      <w:pPr>
        <w:ind w:left="1246" w:hanging="1134"/>
      </w:pPr>
      <w:rPr>
        <w:rFonts w:ascii="Arial" w:eastAsia="Arial" w:hAnsi="Arial" w:hint="default"/>
        <w:spacing w:val="-1"/>
        <w:sz w:val="18"/>
        <w:szCs w:val="20"/>
      </w:rPr>
    </w:lvl>
    <w:lvl w:ilvl="2">
      <w:start w:val="1"/>
      <w:numFmt w:val="lowerLetter"/>
      <w:lvlText w:val="(%3)"/>
      <w:lvlJc w:val="left"/>
      <w:pPr>
        <w:ind w:left="1606" w:hanging="423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245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46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46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46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46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46" w:hanging="423"/>
      </w:pPr>
      <w:rPr>
        <w:rFonts w:hint="default"/>
      </w:rPr>
    </w:lvl>
  </w:abstractNum>
  <w:abstractNum w:abstractNumId="37" w15:restartNumberingAfterBreak="0">
    <w:nsid w:val="5F4B06C6"/>
    <w:multiLevelType w:val="multilevel"/>
    <w:tmpl w:val="31ECBA4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4985D42"/>
    <w:multiLevelType w:val="multilevel"/>
    <w:tmpl w:val="64985D42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 w15:restartNumberingAfterBreak="0">
    <w:nsid w:val="65B46551"/>
    <w:multiLevelType w:val="multilevel"/>
    <w:tmpl w:val="9B548972"/>
    <w:lvl w:ilvl="0">
      <w:start w:val="10"/>
      <w:numFmt w:val="decimal"/>
      <w:lvlText w:val="%1"/>
      <w:lvlJc w:val="left"/>
      <w:pPr>
        <w:ind w:left="1394" w:hanging="711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043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243" w:hanging="850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decimal"/>
      <w:lvlText w:val="%1.%2.%3.%4"/>
      <w:lvlJc w:val="left"/>
      <w:pPr>
        <w:ind w:left="3237" w:hanging="995"/>
      </w:pPr>
      <w:rPr>
        <w:rFonts w:ascii="Arial" w:eastAsia="Arial" w:hAnsi="Arial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4934" w:hanging="9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83" w:hanging="9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2" w:hanging="9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0" w:hanging="9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9" w:hanging="995"/>
      </w:pPr>
      <w:rPr>
        <w:rFonts w:hint="default"/>
      </w:rPr>
    </w:lvl>
  </w:abstractNum>
  <w:abstractNum w:abstractNumId="40" w15:restartNumberingAfterBreak="0">
    <w:nsid w:val="666750E8"/>
    <w:multiLevelType w:val="multilevel"/>
    <w:tmpl w:val="26F272B4"/>
    <w:lvl w:ilvl="0">
      <w:start w:val="1"/>
      <w:numFmt w:val="lowerRoman"/>
      <w:lvlText w:val="(%1)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(%3)"/>
      <w:lvlJc w:val="left"/>
      <w:pPr>
        <w:ind w:left="2509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D385E1D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42" w15:restartNumberingAfterBreak="0">
    <w:nsid w:val="6DA65767"/>
    <w:multiLevelType w:val="multilevel"/>
    <w:tmpl w:val="96EEB8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6E517248"/>
    <w:multiLevelType w:val="hybridMultilevel"/>
    <w:tmpl w:val="04966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E6CB9"/>
    <w:multiLevelType w:val="hybridMultilevel"/>
    <w:tmpl w:val="9EF81E70"/>
    <w:lvl w:ilvl="0" w:tplc="1C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5F338DD"/>
    <w:multiLevelType w:val="multilevel"/>
    <w:tmpl w:val="6E7017E0"/>
    <w:lvl w:ilvl="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9E3595"/>
    <w:multiLevelType w:val="hybridMultilevel"/>
    <w:tmpl w:val="B90200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E42A3A"/>
    <w:multiLevelType w:val="multilevel"/>
    <w:tmpl w:val="E75897A2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81228EB"/>
    <w:multiLevelType w:val="multilevel"/>
    <w:tmpl w:val="781228E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AC35990"/>
    <w:multiLevelType w:val="multilevel"/>
    <w:tmpl w:val="AF968878"/>
    <w:lvl w:ilvl="0">
      <w:start w:val="10"/>
      <w:numFmt w:val="decimal"/>
      <w:lvlText w:val="%1"/>
      <w:lvlJc w:val="left"/>
      <w:pPr>
        <w:ind w:left="1394" w:hanging="711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94" w:hanging="711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decimal"/>
      <w:lvlText w:val="12.4.%3."/>
      <w:lvlJc w:val="left"/>
      <w:pPr>
        <w:ind w:left="175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70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84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8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1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5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9" w:hanging="850"/>
      </w:pPr>
      <w:rPr>
        <w:rFonts w:hint="default"/>
      </w:rPr>
    </w:lvl>
  </w:abstractNum>
  <w:abstractNum w:abstractNumId="50" w15:restartNumberingAfterBreak="0">
    <w:nsid w:val="7C0C30F9"/>
    <w:multiLevelType w:val="multilevel"/>
    <w:tmpl w:val="95D2439A"/>
    <w:lvl w:ilvl="0">
      <w:start w:val="1"/>
      <w:numFmt w:val="decimal"/>
      <w:lvlText w:val="%1"/>
      <w:lvlJc w:val="left"/>
      <w:pPr>
        <w:ind w:left="703" w:hanging="567"/>
      </w:pPr>
      <w:rPr>
        <w:rFonts w:ascii="Arial" w:eastAsia="Arial" w:hAnsi="Arial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1560" w:hanging="709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lowerRoman"/>
      <w:lvlText w:val="(%3)"/>
      <w:lvlJc w:val="left"/>
      <w:pPr>
        <w:ind w:left="4093" w:hanging="569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394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94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94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31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83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93" w:hanging="569"/>
      </w:pPr>
      <w:rPr>
        <w:rFonts w:hint="default"/>
      </w:rPr>
    </w:lvl>
  </w:abstractNum>
  <w:abstractNum w:abstractNumId="51" w15:restartNumberingAfterBreak="0">
    <w:nsid w:val="7CA357D7"/>
    <w:multiLevelType w:val="hybridMultilevel"/>
    <w:tmpl w:val="3686161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E362A1D"/>
    <w:multiLevelType w:val="multilevel"/>
    <w:tmpl w:val="85404E82"/>
    <w:lvl w:ilvl="0">
      <w:start w:val="9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6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68" w:hanging="1440"/>
      </w:pPr>
      <w:rPr>
        <w:rFonts w:hint="default"/>
      </w:rPr>
    </w:lvl>
  </w:abstractNum>
  <w:abstractNum w:abstractNumId="53" w15:restartNumberingAfterBreak="0">
    <w:nsid w:val="7E416264"/>
    <w:multiLevelType w:val="multilevel"/>
    <w:tmpl w:val="284EA31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F01126B"/>
    <w:multiLevelType w:val="hybridMultilevel"/>
    <w:tmpl w:val="39B2AE4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50954">
    <w:abstractNumId w:val="26"/>
  </w:num>
  <w:num w:numId="2" w16cid:durableId="1163424546">
    <w:abstractNumId w:val="36"/>
  </w:num>
  <w:num w:numId="3" w16cid:durableId="1780444623">
    <w:abstractNumId w:val="49"/>
  </w:num>
  <w:num w:numId="4" w16cid:durableId="1434129378">
    <w:abstractNumId w:val="39"/>
  </w:num>
  <w:num w:numId="5" w16cid:durableId="466778195">
    <w:abstractNumId w:val="50"/>
  </w:num>
  <w:num w:numId="6" w16cid:durableId="590965329">
    <w:abstractNumId w:val="29"/>
  </w:num>
  <w:num w:numId="7" w16cid:durableId="1598101674">
    <w:abstractNumId w:val="4"/>
  </w:num>
  <w:num w:numId="8" w16cid:durableId="1455751729">
    <w:abstractNumId w:val="37"/>
  </w:num>
  <w:num w:numId="9" w16cid:durableId="1846094167">
    <w:abstractNumId w:val="0"/>
  </w:num>
  <w:num w:numId="10" w16cid:durableId="852496773">
    <w:abstractNumId w:val="13"/>
  </w:num>
  <w:num w:numId="11" w16cid:durableId="459618613">
    <w:abstractNumId w:val="41"/>
  </w:num>
  <w:num w:numId="12" w16cid:durableId="1841462077">
    <w:abstractNumId w:val="18"/>
  </w:num>
  <w:num w:numId="13" w16cid:durableId="309940691">
    <w:abstractNumId w:val="19"/>
  </w:num>
  <w:num w:numId="14" w16cid:durableId="1915045256">
    <w:abstractNumId w:val="16"/>
  </w:num>
  <w:num w:numId="15" w16cid:durableId="1118987372">
    <w:abstractNumId w:val="28"/>
  </w:num>
  <w:num w:numId="16" w16cid:durableId="908542664">
    <w:abstractNumId w:val="21"/>
  </w:num>
  <w:num w:numId="17" w16cid:durableId="1139954983">
    <w:abstractNumId w:val="7"/>
  </w:num>
  <w:num w:numId="18" w16cid:durableId="1211843997">
    <w:abstractNumId w:val="43"/>
  </w:num>
  <w:num w:numId="19" w16cid:durableId="971063022">
    <w:abstractNumId w:val="23"/>
  </w:num>
  <w:num w:numId="20" w16cid:durableId="1504083401">
    <w:abstractNumId w:val="35"/>
  </w:num>
  <w:num w:numId="21" w16cid:durableId="426116421">
    <w:abstractNumId w:val="5"/>
  </w:num>
  <w:num w:numId="22" w16cid:durableId="1098597895">
    <w:abstractNumId w:val="38"/>
  </w:num>
  <w:num w:numId="23" w16cid:durableId="1981382266">
    <w:abstractNumId w:val="53"/>
  </w:num>
  <w:num w:numId="24" w16cid:durableId="549344617">
    <w:abstractNumId w:val="15"/>
  </w:num>
  <w:num w:numId="25" w16cid:durableId="1176071092">
    <w:abstractNumId w:val="48"/>
  </w:num>
  <w:num w:numId="26" w16cid:durableId="1954481109">
    <w:abstractNumId w:val="46"/>
  </w:num>
  <w:num w:numId="27" w16cid:durableId="219825994">
    <w:abstractNumId w:val="2"/>
  </w:num>
  <w:num w:numId="28" w16cid:durableId="1714036574">
    <w:abstractNumId w:val="8"/>
  </w:num>
  <w:num w:numId="29" w16cid:durableId="127671824">
    <w:abstractNumId w:val="6"/>
  </w:num>
  <w:num w:numId="30" w16cid:durableId="2126581220">
    <w:abstractNumId w:val="40"/>
  </w:num>
  <w:num w:numId="31" w16cid:durableId="667288129">
    <w:abstractNumId w:val="24"/>
  </w:num>
  <w:num w:numId="32" w16cid:durableId="1077941486">
    <w:abstractNumId w:val="45"/>
  </w:num>
  <w:num w:numId="33" w16cid:durableId="1717118832">
    <w:abstractNumId w:val="3"/>
  </w:num>
  <w:num w:numId="34" w16cid:durableId="1566724229">
    <w:abstractNumId w:val="31"/>
  </w:num>
  <w:num w:numId="35" w16cid:durableId="1455715985">
    <w:abstractNumId w:val="11"/>
  </w:num>
  <w:num w:numId="36" w16cid:durableId="1164972905">
    <w:abstractNumId w:val="32"/>
  </w:num>
  <w:num w:numId="37" w16cid:durableId="757599731">
    <w:abstractNumId w:val="1"/>
  </w:num>
  <w:num w:numId="38" w16cid:durableId="702707553">
    <w:abstractNumId w:val="52"/>
  </w:num>
  <w:num w:numId="39" w16cid:durableId="1634211380">
    <w:abstractNumId w:val="33"/>
  </w:num>
  <w:num w:numId="40" w16cid:durableId="1603610273">
    <w:abstractNumId w:val="34"/>
  </w:num>
  <w:num w:numId="41" w16cid:durableId="1411658092">
    <w:abstractNumId w:val="12"/>
  </w:num>
  <w:num w:numId="42" w16cid:durableId="1982928694">
    <w:abstractNumId w:val="42"/>
  </w:num>
  <w:num w:numId="43" w16cid:durableId="360396390">
    <w:abstractNumId w:val="25"/>
  </w:num>
  <w:num w:numId="44" w16cid:durableId="91781361">
    <w:abstractNumId w:val="54"/>
  </w:num>
  <w:num w:numId="45" w16cid:durableId="2102530983">
    <w:abstractNumId w:val="14"/>
  </w:num>
  <w:num w:numId="46" w16cid:durableId="1723409087">
    <w:abstractNumId w:val="27"/>
  </w:num>
  <w:num w:numId="47" w16cid:durableId="1533223358">
    <w:abstractNumId w:val="44"/>
  </w:num>
  <w:num w:numId="48" w16cid:durableId="728580279">
    <w:abstractNumId w:val="47"/>
  </w:num>
  <w:num w:numId="49" w16cid:durableId="639768844">
    <w:abstractNumId w:val="30"/>
  </w:num>
  <w:num w:numId="50" w16cid:durableId="326636207">
    <w:abstractNumId w:val="22"/>
  </w:num>
  <w:num w:numId="51" w16cid:durableId="590704643">
    <w:abstractNumId w:val="17"/>
  </w:num>
  <w:num w:numId="52" w16cid:durableId="1056928385">
    <w:abstractNumId w:val="20"/>
  </w:num>
  <w:num w:numId="53" w16cid:durableId="17208595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34099640">
    <w:abstractNumId w:val="10"/>
  </w:num>
  <w:num w:numId="55" w16cid:durableId="10448746">
    <w:abstractNumId w:val="51"/>
  </w:num>
  <w:num w:numId="56" w16cid:durableId="1117456265">
    <w:abstractNumId w:val="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3D"/>
    <w:rsid w:val="00001EE2"/>
    <w:rsid w:val="00002300"/>
    <w:rsid w:val="00002F2A"/>
    <w:rsid w:val="00003327"/>
    <w:rsid w:val="00003E8E"/>
    <w:rsid w:val="00006B96"/>
    <w:rsid w:val="000074FA"/>
    <w:rsid w:val="00013F4E"/>
    <w:rsid w:val="000146E4"/>
    <w:rsid w:val="000233DF"/>
    <w:rsid w:val="000249BB"/>
    <w:rsid w:val="00025D8A"/>
    <w:rsid w:val="000271CF"/>
    <w:rsid w:val="00032B9C"/>
    <w:rsid w:val="00033034"/>
    <w:rsid w:val="00044828"/>
    <w:rsid w:val="00046105"/>
    <w:rsid w:val="00046426"/>
    <w:rsid w:val="00054B07"/>
    <w:rsid w:val="0005653E"/>
    <w:rsid w:val="0005716F"/>
    <w:rsid w:val="0006640E"/>
    <w:rsid w:val="00077A97"/>
    <w:rsid w:val="00083B3D"/>
    <w:rsid w:val="0008662D"/>
    <w:rsid w:val="00090873"/>
    <w:rsid w:val="00091044"/>
    <w:rsid w:val="000A4B84"/>
    <w:rsid w:val="000A5CD4"/>
    <w:rsid w:val="000A7748"/>
    <w:rsid w:val="000B12C5"/>
    <w:rsid w:val="000B1612"/>
    <w:rsid w:val="000B1BBA"/>
    <w:rsid w:val="000B27FD"/>
    <w:rsid w:val="000B2F27"/>
    <w:rsid w:val="000B5175"/>
    <w:rsid w:val="000B6423"/>
    <w:rsid w:val="000D27D5"/>
    <w:rsid w:val="000D2DD0"/>
    <w:rsid w:val="000D4606"/>
    <w:rsid w:val="000E539D"/>
    <w:rsid w:val="000F7DF7"/>
    <w:rsid w:val="00100211"/>
    <w:rsid w:val="001131C3"/>
    <w:rsid w:val="00116758"/>
    <w:rsid w:val="00116F48"/>
    <w:rsid w:val="00117F04"/>
    <w:rsid w:val="001217D1"/>
    <w:rsid w:val="0012478F"/>
    <w:rsid w:val="00124A16"/>
    <w:rsid w:val="00124ABF"/>
    <w:rsid w:val="0012525D"/>
    <w:rsid w:val="00126A05"/>
    <w:rsid w:val="00126C98"/>
    <w:rsid w:val="00127CF8"/>
    <w:rsid w:val="001352E2"/>
    <w:rsid w:val="0013584A"/>
    <w:rsid w:val="00137832"/>
    <w:rsid w:val="00143232"/>
    <w:rsid w:val="001437F2"/>
    <w:rsid w:val="00145949"/>
    <w:rsid w:val="00153212"/>
    <w:rsid w:val="00157678"/>
    <w:rsid w:val="00165410"/>
    <w:rsid w:val="00167DA8"/>
    <w:rsid w:val="001753AD"/>
    <w:rsid w:val="00176682"/>
    <w:rsid w:val="0017737B"/>
    <w:rsid w:val="00183049"/>
    <w:rsid w:val="0018392C"/>
    <w:rsid w:val="00183944"/>
    <w:rsid w:val="00186F34"/>
    <w:rsid w:val="001951A0"/>
    <w:rsid w:val="0019527E"/>
    <w:rsid w:val="0019729C"/>
    <w:rsid w:val="001977E1"/>
    <w:rsid w:val="001A0B82"/>
    <w:rsid w:val="001A33C2"/>
    <w:rsid w:val="001A4CF1"/>
    <w:rsid w:val="001A7328"/>
    <w:rsid w:val="001B37ED"/>
    <w:rsid w:val="001B4470"/>
    <w:rsid w:val="001B605E"/>
    <w:rsid w:val="001B6D7F"/>
    <w:rsid w:val="001C2656"/>
    <w:rsid w:val="001C5F6A"/>
    <w:rsid w:val="001C798C"/>
    <w:rsid w:val="001E12CB"/>
    <w:rsid w:val="001E53D5"/>
    <w:rsid w:val="001E7A2E"/>
    <w:rsid w:val="001E7FE9"/>
    <w:rsid w:val="001F1A4C"/>
    <w:rsid w:val="001F2EA3"/>
    <w:rsid w:val="00204E12"/>
    <w:rsid w:val="00205667"/>
    <w:rsid w:val="002103C0"/>
    <w:rsid w:val="00210CAC"/>
    <w:rsid w:val="00214814"/>
    <w:rsid w:val="00214ECA"/>
    <w:rsid w:val="0022212F"/>
    <w:rsid w:val="00225C98"/>
    <w:rsid w:val="00226D2D"/>
    <w:rsid w:val="00233639"/>
    <w:rsid w:val="00242625"/>
    <w:rsid w:val="00244E43"/>
    <w:rsid w:val="00245F8E"/>
    <w:rsid w:val="00246B4E"/>
    <w:rsid w:val="00247FD0"/>
    <w:rsid w:val="00250576"/>
    <w:rsid w:val="00253FCC"/>
    <w:rsid w:val="002545A5"/>
    <w:rsid w:val="00255A6B"/>
    <w:rsid w:val="0026119B"/>
    <w:rsid w:val="00275598"/>
    <w:rsid w:val="002757CF"/>
    <w:rsid w:val="00275C3C"/>
    <w:rsid w:val="0027684A"/>
    <w:rsid w:val="00277813"/>
    <w:rsid w:val="00280B5C"/>
    <w:rsid w:val="0028492C"/>
    <w:rsid w:val="00285884"/>
    <w:rsid w:val="00285C6D"/>
    <w:rsid w:val="00286679"/>
    <w:rsid w:val="002A014E"/>
    <w:rsid w:val="002A5F2B"/>
    <w:rsid w:val="002B1B40"/>
    <w:rsid w:val="002B31A5"/>
    <w:rsid w:val="002B36C0"/>
    <w:rsid w:val="002C24D3"/>
    <w:rsid w:val="002C60D6"/>
    <w:rsid w:val="002C60EB"/>
    <w:rsid w:val="002C617E"/>
    <w:rsid w:val="002D191A"/>
    <w:rsid w:val="002D1AAA"/>
    <w:rsid w:val="002E2FE6"/>
    <w:rsid w:val="002E6163"/>
    <w:rsid w:val="002F050C"/>
    <w:rsid w:val="002F26B0"/>
    <w:rsid w:val="002F5EA6"/>
    <w:rsid w:val="003008E9"/>
    <w:rsid w:val="00300CB2"/>
    <w:rsid w:val="003023E2"/>
    <w:rsid w:val="0030458B"/>
    <w:rsid w:val="00310736"/>
    <w:rsid w:val="00311008"/>
    <w:rsid w:val="0031648D"/>
    <w:rsid w:val="003212B9"/>
    <w:rsid w:val="00330181"/>
    <w:rsid w:val="0033123D"/>
    <w:rsid w:val="00332ED4"/>
    <w:rsid w:val="00336667"/>
    <w:rsid w:val="003371C5"/>
    <w:rsid w:val="003402E1"/>
    <w:rsid w:val="00342080"/>
    <w:rsid w:val="00343DFC"/>
    <w:rsid w:val="003477E9"/>
    <w:rsid w:val="0035339E"/>
    <w:rsid w:val="00356C02"/>
    <w:rsid w:val="0035783A"/>
    <w:rsid w:val="00357BC8"/>
    <w:rsid w:val="003632D0"/>
    <w:rsid w:val="00363668"/>
    <w:rsid w:val="0037418F"/>
    <w:rsid w:val="003758DB"/>
    <w:rsid w:val="003760AF"/>
    <w:rsid w:val="0037725A"/>
    <w:rsid w:val="00384D2E"/>
    <w:rsid w:val="00391510"/>
    <w:rsid w:val="003966EC"/>
    <w:rsid w:val="003A5077"/>
    <w:rsid w:val="003A57F4"/>
    <w:rsid w:val="003A7D3A"/>
    <w:rsid w:val="003B30CF"/>
    <w:rsid w:val="003B7C69"/>
    <w:rsid w:val="003C0E25"/>
    <w:rsid w:val="003C52BA"/>
    <w:rsid w:val="003D0535"/>
    <w:rsid w:val="003D0742"/>
    <w:rsid w:val="003D0C01"/>
    <w:rsid w:val="003D2A7A"/>
    <w:rsid w:val="003D5C3A"/>
    <w:rsid w:val="003D79A2"/>
    <w:rsid w:val="003E3CB8"/>
    <w:rsid w:val="003E45E9"/>
    <w:rsid w:val="003F1131"/>
    <w:rsid w:val="003F44DA"/>
    <w:rsid w:val="003F7BC9"/>
    <w:rsid w:val="00401EFE"/>
    <w:rsid w:val="00402C09"/>
    <w:rsid w:val="00403300"/>
    <w:rsid w:val="00404D8A"/>
    <w:rsid w:val="004072F8"/>
    <w:rsid w:val="00412B77"/>
    <w:rsid w:val="0041335E"/>
    <w:rsid w:val="00416238"/>
    <w:rsid w:val="00425416"/>
    <w:rsid w:val="00427106"/>
    <w:rsid w:val="0043265F"/>
    <w:rsid w:val="004358EB"/>
    <w:rsid w:val="00436C80"/>
    <w:rsid w:val="00437469"/>
    <w:rsid w:val="00437497"/>
    <w:rsid w:val="00441848"/>
    <w:rsid w:val="00441B32"/>
    <w:rsid w:val="00443684"/>
    <w:rsid w:val="004437EA"/>
    <w:rsid w:val="00451252"/>
    <w:rsid w:val="00467E42"/>
    <w:rsid w:val="00472012"/>
    <w:rsid w:val="00483F27"/>
    <w:rsid w:val="00487B74"/>
    <w:rsid w:val="004914F3"/>
    <w:rsid w:val="00492CE8"/>
    <w:rsid w:val="00494415"/>
    <w:rsid w:val="004A59F3"/>
    <w:rsid w:val="004B2B01"/>
    <w:rsid w:val="004B3FE3"/>
    <w:rsid w:val="004B726D"/>
    <w:rsid w:val="004C583C"/>
    <w:rsid w:val="004C5E11"/>
    <w:rsid w:val="004C7816"/>
    <w:rsid w:val="004D0A6D"/>
    <w:rsid w:val="004E5E56"/>
    <w:rsid w:val="004E7087"/>
    <w:rsid w:val="004F5925"/>
    <w:rsid w:val="004F6430"/>
    <w:rsid w:val="004F6C29"/>
    <w:rsid w:val="00501455"/>
    <w:rsid w:val="005103A0"/>
    <w:rsid w:val="00510FF2"/>
    <w:rsid w:val="00512A0D"/>
    <w:rsid w:val="00513528"/>
    <w:rsid w:val="005149C3"/>
    <w:rsid w:val="0051588A"/>
    <w:rsid w:val="0052482E"/>
    <w:rsid w:val="005355D6"/>
    <w:rsid w:val="00536458"/>
    <w:rsid w:val="005432D8"/>
    <w:rsid w:val="00545206"/>
    <w:rsid w:val="00547E2D"/>
    <w:rsid w:val="00553A3D"/>
    <w:rsid w:val="00553AB5"/>
    <w:rsid w:val="00557A21"/>
    <w:rsid w:val="00561E7F"/>
    <w:rsid w:val="00562982"/>
    <w:rsid w:val="005700BE"/>
    <w:rsid w:val="00576503"/>
    <w:rsid w:val="00577787"/>
    <w:rsid w:val="005822E0"/>
    <w:rsid w:val="00582ABE"/>
    <w:rsid w:val="005849FB"/>
    <w:rsid w:val="00586092"/>
    <w:rsid w:val="00591DBC"/>
    <w:rsid w:val="0059268C"/>
    <w:rsid w:val="005953F4"/>
    <w:rsid w:val="005A5DAA"/>
    <w:rsid w:val="005B1A9A"/>
    <w:rsid w:val="005C1CEE"/>
    <w:rsid w:val="005E1FBD"/>
    <w:rsid w:val="005E5C13"/>
    <w:rsid w:val="005E63A1"/>
    <w:rsid w:val="005F05CD"/>
    <w:rsid w:val="00602B0D"/>
    <w:rsid w:val="00604E9B"/>
    <w:rsid w:val="00606BD4"/>
    <w:rsid w:val="00606C64"/>
    <w:rsid w:val="0061069E"/>
    <w:rsid w:val="0061073A"/>
    <w:rsid w:val="00614BB6"/>
    <w:rsid w:val="006170BD"/>
    <w:rsid w:val="006216D1"/>
    <w:rsid w:val="00624AA2"/>
    <w:rsid w:val="00626E32"/>
    <w:rsid w:val="006377E3"/>
    <w:rsid w:val="00642AF5"/>
    <w:rsid w:val="00645B0F"/>
    <w:rsid w:val="006543B6"/>
    <w:rsid w:val="00656591"/>
    <w:rsid w:val="00672176"/>
    <w:rsid w:val="00676466"/>
    <w:rsid w:val="00691ED2"/>
    <w:rsid w:val="006A21DD"/>
    <w:rsid w:val="006A560D"/>
    <w:rsid w:val="006A5B63"/>
    <w:rsid w:val="006B01F3"/>
    <w:rsid w:val="006B04A0"/>
    <w:rsid w:val="006B347A"/>
    <w:rsid w:val="006C6AF6"/>
    <w:rsid w:val="006D296A"/>
    <w:rsid w:val="006D4C24"/>
    <w:rsid w:val="006D759B"/>
    <w:rsid w:val="006E1C5A"/>
    <w:rsid w:val="006E3253"/>
    <w:rsid w:val="006F172B"/>
    <w:rsid w:val="006F2E46"/>
    <w:rsid w:val="006F7089"/>
    <w:rsid w:val="007003A9"/>
    <w:rsid w:val="007003F0"/>
    <w:rsid w:val="00700B96"/>
    <w:rsid w:val="00701B76"/>
    <w:rsid w:val="007046BC"/>
    <w:rsid w:val="00704C08"/>
    <w:rsid w:val="00704FF8"/>
    <w:rsid w:val="007059F9"/>
    <w:rsid w:val="00713DFB"/>
    <w:rsid w:val="00717D87"/>
    <w:rsid w:val="00722D7F"/>
    <w:rsid w:val="0072303D"/>
    <w:rsid w:val="007246F8"/>
    <w:rsid w:val="007303A0"/>
    <w:rsid w:val="00740B12"/>
    <w:rsid w:val="00741B68"/>
    <w:rsid w:val="007427B5"/>
    <w:rsid w:val="0074337B"/>
    <w:rsid w:val="00744639"/>
    <w:rsid w:val="00744F44"/>
    <w:rsid w:val="00747E93"/>
    <w:rsid w:val="00751D81"/>
    <w:rsid w:val="00762A8F"/>
    <w:rsid w:val="007718F4"/>
    <w:rsid w:val="00771E01"/>
    <w:rsid w:val="007750BD"/>
    <w:rsid w:val="007755E0"/>
    <w:rsid w:val="0077668A"/>
    <w:rsid w:val="00780F0B"/>
    <w:rsid w:val="00784126"/>
    <w:rsid w:val="007863B9"/>
    <w:rsid w:val="00786C81"/>
    <w:rsid w:val="00790540"/>
    <w:rsid w:val="00796F9A"/>
    <w:rsid w:val="007974CC"/>
    <w:rsid w:val="007A2DEE"/>
    <w:rsid w:val="007B251B"/>
    <w:rsid w:val="007C19D8"/>
    <w:rsid w:val="007C6551"/>
    <w:rsid w:val="007D407C"/>
    <w:rsid w:val="007D5648"/>
    <w:rsid w:val="007D6317"/>
    <w:rsid w:val="007D7D36"/>
    <w:rsid w:val="007E4677"/>
    <w:rsid w:val="007E629C"/>
    <w:rsid w:val="007F01E8"/>
    <w:rsid w:val="007F4C9A"/>
    <w:rsid w:val="007F6EF9"/>
    <w:rsid w:val="00800A45"/>
    <w:rsid w:val="008020BC"/>
    <w:rsid w:val="0080254C"/>
    <w:rsid w:val="008075A8"/>
    <w:rsid w:val="00807C5F"/>
    <w:rsid w:val="0081142B"/>
    <w:rsid w:val="00812D16"/>
    <w:rsid w:val="00815A6E"/>
    <w:rsid w:val="00815E3E"/>
    <w:rsid w:val="00816908"/>
    <w:rsid w:val="0083012E"/>
    <w:rsid w:val="00830140"/>
    <w:rsid w:val="008526A2"/>
    <w:rsid w:val="008564F0"/>
    <w:rsid w:val="00860565"/>
    <w:rsid w:val="00863479"/>
    <w:rsid w:val="00872A07"/>
    <w:rsid w:val="00872EAB"/>
    <w:rsid w:val="00873545"/>
    <w:rsid w:val="00875D78"/>
    <w:rsid w:val="0087728C"/>
    <w:rsid w:val="00877F57"/>
    <w:rsid w:val="00882845"/>
    <w:rsid w:val="0088591A"/>
    <w:rsid w:val="00886D76"/>
    <w:rsid w:val="0089307E"/>
    <w:rsid w:val="00894C7F"/>
    <w:rsid w:val="008953D9"/>
    <w:rsid w:val="00895D28"/>
    <w:rsid w:val="00897414"/>
    <w:rsid w:val="00897AC1"/>
    <w:rsid w:val="008A0113"/>
    <w:rsid w:val="008A0E16"/>
    <w:rsid w:val="008A3E4D"/>
    <w:rsid w:val="008B3349"/>
    <w:rsid w:val="008C1525"/>
    <w:rsid w:val="008C342D"/>
    <w:rsid w:val="008C3E49"/>
    <w:rsid w:val="008C5FF5"/>
    <w:rsid w:val="008D1C68"/>
    <w:rsid w:val="008D1EB1"/>
    <w:rsid w:val="008D30EF"/>
    <w:rsid w:val="008D7177"/>
    <w:rsid w:val="008E07ED"/>
    <w:rsid w:val="008E2E48"/>
    <w:rsid w:val="008E3C78"/>
    <w:rsid w:val="008E405A"/>
    <w:rsid w:val="008E6DF7"/>
    <w:rsid w:val="008E79EB"/>
    <w:rsid w:val="008F13BA"/>
    <w:rsid w:val="008F52B2"/>
    <w:rsid w:val="008F5F43"/>
    <w:rsid w:val="008F715A"/>
    <w:rsid w:val="0090001E"/>
    <w:rsid w:val="00912827"/>
    <w:rsid w:val="00915278"/>
    <w:rsid w:val="00917104"/>
    <w:rsid w:val="00917A0D"/>
    <w:rsid w:val="0092259E"/>
    <w:rsid w:val="009245DF"/>
    <w:rsid w:val="00926053"/>
    <w:rsid w:val="0093353F"/>
    <w:rsid w:val="00937676"/>
    <w:rsid w:val="00941A39"/>
    <w:rsid w:val="00941BCE"/>
    <w:rsid w:val="00942819"/>
    <w:rsid w:val="009455C9"/>
    <w:rsid w:val="00945CA5"/>
    <w:rsid w:val="00951DA3"/>
    <w:rsid w:val="00954077"/>
    <w:rsid w:val="009546CA"/>
    <w:rsid w:val="00957E08"/>
    <w:rsid w:val="00960C24"/>
    <w:rsid w:val="00965C0E"/>
    <w:rsid w:val="00970E68"/>
    <w:rsid w:val="00976271"/>
    <w:rsid w:val="00981407"/>
    <w:rsid w:val="00982780"/>
    <w:rsid w:val="0098364A"/>
    <w:rsid w:val="00990EC3"/>
    <w:rsid w:val="009911B9"/>
    <w:rsid w:val="009977A7"/>
    <w:rsid w:val="009A10DC"/>
    <w:rsid w:val="009A226E"/>
    <w:rsid w:val="009A47B3"/>
    <w:rsid w:val="009A7C19"/>
    <w:rsid w:val="009B1C9C"/>
    <w:rsid w:val="009B3EC6"/>
    <w:rsid w:val="009B4D13"/>
    <w:rsid w:val="009B4D67"/>
    <w:rsid w:val="009C544A"/>
    <w:rsid w:val="009C66C3"/>
    <w:rsid w:val="009C78EA"/>
    <w:rsid w:val="009E16E8"/>
    <w:rsid w:val="009E5B33"/>
    <w:rsid w:val="009E5E65"/>
    <w:rsid w:val="009F4276"/>
    <w:rsid w:val="009F497A"/>
    <w:rsid w:val="009F5CC2"/>
    <w:rsid w:val="00A03374"/>
    <w:rsid w:val="00A0518F"/>
    <w:rsid w:val="00A05C8B"/>
    <w:rsid w:val="00A07066"/>
    <w:rsid w:val="00A10F75"/>
    <w:rsid w:val="00A11239"/>
    <w:rsid w:val="00A1788D"/>
    <w:rsid w:val="00A21DC3"/>
    <w:rsid w:val="00A22537"/>
    <w:rsid w:val="00A23F5D"/>
    <w:rsid w:val="00A26032"/>
    <w:rsid w:val="00A32FDA"/>
    <w:rsid w:val="00A35FEE"/>
    <w:rsid w:val="00A5573A"/>
    <w:rsid w:val="00A60C89"/>
    <w:rsid w:val="00A61F6A"/>
    <w:rsid w:val="00A62567"/>
    <w:rsid w:val="00A63366"/>
    <w:rsid w:val="00A63BFC"/>
    <w:rsid w:val="00A73067"/>
    <w:rsid w:val="00A732BB"/>
    <w:rsid w:val="00A73376"/>
    <w:rsid w:val="00A800FC"/>
    <w:rsid w:val="00A83EF3"/>
    <w:rsid w:val="00A8630F"/>
    <w:rsid w:val="00A92159"/>
    <w:rsid w:val="00A92695"/>
    <w:rsid w:val="00A92A91"/>
    <w:rsid w:val="00A94683"/>
    <w:rsid w:val="00A9556C"/>
    <w:rsid w:val="00A97BAE"/>
    <w:rsid w:val="00AA5503"/>
    <w:rsid w:val="00AB21DD"/>
    <w:rsid w:val="00AB2B3D"/>
    <w:rsid w:val="00AB7175"/>
    <w:rsid w:val="00AC27B1"/>
    <w:rsid w:val="00AC351C"/>
    <w:rsid w:val="00AC4C04"/>
    <w:rsid w:val="00AC782D"/>
    <w:rsid w:val="00AD62B7"/>
    <w:rsid w:val="00AE097F"/>
    <w:rsid w:val="00AE1DCC"/>
    <w:rsid w:val="00AE57A1"/>
    <w:rsid w:val="00AF0202"/>
    <w:rsid w:val="00AF2C76"/>
    <w:rsid w:val="00AF330F"/>
    <w:rsid w:val="00AF3829"/>
    <w:rsid w:val="00AF4873"/>
    <w:rsid w:val="00B00CCE"/>
    <w:rsid w:val="00B01012"/>
    <w:rsid w:val="00B03962"/>
    <w:rsid w:val="00B104EE"/>
    <w:rsid w:val="00B16116"/>
    <w:rsid w:val="00B17F43"/>
    <w:rsid w:val="00B22212"/>
    <w:rsid w:val="00B24E1F"/>
    <w:rsid w:val="00B3028D"/>
    <w:rsid w:val="00B303C9"/>
    <w:rsid w:val="00B319D9"/>
    <w:rsid w:val="00B3282F"/>
    <w:rsid w:val="00B32FEC"/>
    <w:rsid w:val="00B33177"/>
    <w:rsid w:val="00B36A7F"/>
    <w:rsid w:val="00B40657"/>
    <w:rsid w:val="00B41719"/>
    <w:rsid w:val="00B42DD0"/>
    <w:rsid w:val="00B51683"/>
    <w:rsid w:val="00B516CD"/>
    <w:rsid w:val="00B528DC"/>
    <w:rsid w:val="00B542D7"/>
    <w:rsid w:val="00B64087"/>
    <w:rsid w:val="00B6774A"/>
    <w:rsid w:val="00B67D25"/>
    <w:rsid w:val="00B75F3C"/>
    <w:rsid w:val="00B830C2"/>
    <w:rsid w:val="00B84B3A"/>
    <w:rsid w:val="00B87F3E"/>
    <w:rsid w:val="00B90DEB"/>
    <w:rsid w:val="00B91180"/>
    <w:rsid w:val="00B93B52"/>
    <w:rsid w:val="00B949E2"/>
    <w:rsid w:val="00B95427"/>
    <w:rsid w:val="00BA22ED"/>
    <w:rsid w:val="00BA3C2C"/>
    <w:rsid w:val="00BA61CB"/>
    <w:rsid w:val="00BA65AD"/>
    <w:rsid w:val="00BB163F"/>
    <w:rsid w:val="00BB65B5"/>
    <w:rsid w:val="00BC061E"/>
    <w:rsid w:val="00BC0E0C"/>
    <w:rsid w:val="00BC2E13"/>
    <w:rsid w:val="00BC456B"/>
    <w:rsid w:val="00BD00FF"/>
    <w:rsid w:val="00BD086A"/>
    <w:rsid w:val="00BD0D70"/>
    <w:rsid w:val="00BD593C"/>
    <w:rsid w:val="00BD6C77"/>
    <w:rsid w:val="00BD761C"/>
    <w:rsid w:val="00BD7DD0"/>
    <w:rsid w:val="00BF47B0"/>
    <w:rsid w:val="00C00DD1"/>
    <w:rsid w:val="00C059AC"/>
    <w:rsid w:val="00C062C5"/>
    <w:rsid w:val="00C14164"/>
    <w:rsid w:val="00C25BF8"/>
    <w:rsid w:val="00C3167D"/>
    <w:rsid w:val="00C3257A"/>
    <w:rsid w:val="00C33CB6"/>
    <w:rsid w:val="00C34F81"/>
    <w:rsid w:val="00C36F7A"/>
    <w:rsid w:val="00C45F09"/>
    <w:rsid w:val="00C46726"/>
    <w:rsid w:val="00C470D4"/>
    <w:rsid w:val="00C476D1"/>
    <w:rsid w:val="00C50926"/>
    <w:rsid w:val="00C63C86"/>
    <w:rsid w:val="00C70ECE"/>
    <w:rsid w:val="00C71C8F"/>
    <w:rsid w:val="00C74619"/>
    <w:rsid w:val="00C76E46"/>
    <w:rsid w:val="00C7708E"/>
    <w:rsid w:val="00C829C2"/>
    <w:rsid w:val="00C86FA5"/>
    <w:rsid w:val="00CA2058"/>
    <w:rsid w:val="00CA5D7E"/>
    <w:rsid w:val="00CA6576"/>
    <w:rsid w:val="00CB40DD"/>
    <w:rsid w:val="00CB5198"/>
    <w:rsid w:val="00CB5818"/>
    <w:rsid w:val="00CB603B"/>
    <w:rsid w:val="00CC3FEF"/>
    <w:rsid w:val="00CC535A"/>
    <w:rsid w:val="00CC76E8"/>
    <w:rsid w:val="00CD2E3D"/>
    <w:rsid w:val="00CD3D4A"/>
    <w:rsid w:val="00CD7479"/>
    <w:rsid w:val="00CE08FA"/>
    <w:rsid w:val="00CE23CC"/>
    <w:rsid w:val="00CE727B"/>
    <w:rsid w:val="00CF1D4A"/>
    <w:rsid w:val="00CF37DA"/>
    <w:rsid w:val="00CF4B9B"/>
    <w:rsid w:val="00CF500A"/>
    <w:rsid w:val="00CF6B95"/>
    <w:rsid w:val="00D0399D"/>
    <w:rsid w:val="00D03B23"/>
    <w:rsid w:val="00D05429"/>
    <w:rsid w:val="00D074DC"/>
    <w:rsid w:val="00D103F3"/>
    <w:rsid w:val="00D1048C"/>
    <w:rsid w:val="00D174B0"/>
    <w:rsid w:val="00D237E6"/>
    <w:rsid w:val="00D32179"/>
    <w:rsid w:val="00D32225"/>
    <w:rsid w:val="00D32AE3"/>
    <w:rsid w:val="00D35357"/>
    <w:rsid w:val="00D37030"/>
    <w:rsid w:val="00D37B50"/>
    <w:rsid w:val="00D37F88"/>
    <w:rsid w:val="00D42215"/>
    <w:rsid w:val="00D46E68"/>
    <w:rsid w:val="00D5096F"/>
    <w:rsid w:val="00D51F28"/>
    <w:rsid w:val="00D53152"/>
    <w:rsid w:val="00D6122D"/>
    <w:rsid w:val="00D63E41"/>
    <w:rsid w:val="00D6471E"/>
    <w:rsid w:val="00D72EDC"/>
    <w:rsid w:val="00D75E39"/>
    <w:rsid w:val="00D80D57"/>
    <w:rsid w:val="00D830FB"/>
    <w:rsid w:val="00D84AC6"/>
    <w:rsid w:val="00D865F2"/>
    <w:rsid w:val="00D9284D"/>
    <w:rsid w:val="00D93160"/>
    <w:rsid w:val="00D9623D"/>
    <w:rsid w:val="00DA6884"/>
    <w:rsid w:val="00DA743B"/>
    <w:rsid w:val="00DB3B6A"/>
    <w:rsid w:val="00DB602C"/>
    <w:rsid w:val="00DC61CA"/>
    <w:rsid w:val="00DC683E"/>
    <w:rsid w:val="00DC7F56"/>
    <w:rsid w:val="00DD2659"/>
    <w:rsid w:val="00DD58AC"/>
    <w:rsid w:val="00DE0323"/>
    <w:rsid w:val="00DE394D"/>
    <w:rsid w:val="00DE395A"/>
    <w:rsid w:val="00DE697B"/>
    <w:rsid w:val="00DE7B86"/>
    <w:rsid w:val="00DE7E45"/>
    <w:rsid w:val="00DF1913"/>
    <w:rsid w:val="00DF38D8"/>
    <w:rsid w:val="00DF7281"/>
    <w:rsid w:val="00DF7EB6"/>
    <w:rsid w:val="00E02EBA"/>
    <w:rsid w:val="00E03AA9"/>
    <w:rsid w:val="00E10C7E"/>
    <w:rsid w:val="00E13B88"/>
    <w:rsid w:val="00E1540F"/>
    <w:rsid w:val="00E16C8D"/>
    <w:rsid w:val="00E17778"/>
    <w:rsid w:val="00E2080F"/>
    <w:rsid w:val="00E214DA"/>
    <w:rsid w:val="00E21B7F"/>
    <w:rsid w:val="00E249C0"/>
    <w:rsid w:val="00E262B8"/>
    <w:rsid w:val="00E30EB5"/>
    <w:rsid w:val="00E30FAC"/>
    <w:rsid w:val="00E364A1"/>
    <w:rsid w:val="00E41AD0"/>
    <w:rsid w:val="00E43408"/>
    <w:rsid w:val="00E45F7C"/>
    <w:rsid w:val="00E56629"/>
    <w:rsid w:val="00E620B7"/>
    <w:rsid w:val="00E63527"/>
    <w:rsid w:val="00E65685"/>
    <w:rsid w:val="00E67A9C"/>
    <w:rsid w:val="00E718CE"/>
    <w:rsid w:val="00E74777"/>
    <w:rsid w:val="00E81ACB"/>
    <w:rsid w:val="00E81EB1"/>
    <w:rsid w:val="00E85AF7"/>
    <w:rsid w:val="00E85F0F"/>
    <w:rsid w:val="00E904B8"/>
    <w:rsid w:val="00E934E7"/>
    <w:rsid w:val="00E94BA8"/>
    <w:rsid w:val="00E96983"/>
    <w:rsid w:val="00E977DF"/>
    <w:rsid w:val="00EA2D0A"/>
    <w:rsid w:val="00EA5909"/>
    <w:rsid w:val="00EA70F0"/>
    <w:rsid w:val="00EB341C"/>
    <w:rsid w:val="00EC2417"/>
    <w:rsid w:val="00EC2D4E"/>
    <w:rsid w:val="00EC47E7"/>
    <w:rsid w:val="00EC5AA5"/>
    <w:rsid w:val="00EC72B6"/>
    <w:rsid w:val="00ED36EE"/>
    <w:rsid w:val="00ED5AA6"/>
    <w:rsid w:val="00ED6D44"/>
    <w:rsid w:val="00ED7915"/>
    <w:rsid w:val="00EE11E0"/>
    <w:rsid w:val="00EE51ED"/>
    <w:rsid w:val="00EF431F"/>
    <w:rsid w:val="00F01FBA"/>
    <w:rsid w:val="00F01FD5"/>
    <w:rsid w:val="00F02E3E"/>
    <w:rsid w:val="00F04D14"/>
    <w:rsid w:val="00F05F26"/>
    <w:rsid w:val="00F07A41"/>
    <w:rsid w:val="00F15DC8"/>
    <w:rsid w:val="00F164E7"/>
    <w:rsid w:val="00F2587E"/>
    <w:rsid w:val="00F27963"/>
    <w:rsid w:val="00F37623"/>
    <w:rsid w:val="00F423AD"/>
    <w:rsid w:val="00F423B2"/>
    <w:rsid w:val="00F53AB7"/>
    <w:rsid w:val="00F54306"/>
    <w:rsid w:val="00F5765D"/>
    <w:rsid w:val="00F57E12"/>
    <w:rsid w:val="00F710AC"/>
    <w:rsid w:val="00F71178"/>
    <w:rsid w:val="00F742F8"/>
    <w:rsid w:val="00F773F3"/>
    <w:rsid w:val="00F80036"/>
    <w:rsid w:val="00F87684"/>
    <w:rsid w:val="00F9350C"/>
    <w:rsid w:val="00F9549D"/>
    <w:rsid w:val="00FA1CCF"/>
    <w:rsid w:val="00FA2C94"/>
    <w:rsid w:val="00FA40D2"/>
    <w:rsid w:val="00FB38FF"/>
    <w:rsid w:val="00FB3A5E"/>
    <w:rsid w:val="00FB3D16"/>
    <w:rsid w:val="00FB4268"/>
    <w:rsid w:val="00FB4C3A"/>
    <w:rsid w:val="00FB7109"/>
    <w:rsid w:val="00FB7F3D"/>
    <w:rsid w:val="00FC3B98"/>
    <w:rsid w:val="00FC5644"/>
    <w:rsid w:val="00FD3228"/>
    <w:rsid w:val="00FD4802"/>
    <w:rsid w:val="00FD76AF"/>
    <w:rsid w:val="00FE0AB5"/>
    <w:rsid w:val="00FE0C01"/>
    <w:rsid w:val="00FE67E7"/>
    <w:rsid w:val="00FF242E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."/>
  <w14:docId w14:val="250E5DE9"/>
  <w15:docId w15:val="{6524454B-2170-4986-8EE6-A4146FFB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31A5"/>
  </w:style>
  <w:style w:type="paragraph" w:styleId="Heading1">
    <w:name w:val="heading 1"/>
    <w:aliases w:val="rp_Heading 1,H1,app heading 1,h1,Header 1,II+,I"/>
    <w:basedOn w:val="Normal"/>
    <w:link w:val="Heading1Char"/>
    <w:qFormat/>
    <w:pPr>
      <w:ind w:left="965" w:hanging="853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6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aliases w:val="rp_Heading 4,Heading,4,Map Title"/>
    <w:basedOn w:val="Normal"/>
    <w:next w:val="Normal"/>
    <w:link w:val="Heading4Char"/>
    <w:unhideWhenUsed/>
    <w:qFormat/>
    <w:rsid w:val="002E61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aliases w:val="rp_Heading 5,DO NOT USE_h5,H5,Block Label"/>
    <w:basedOn w:val="Heading1"/>
    <w:next w:val="Normal"/>
    <w:link w:val="Heading5Char"/>
    <w:qFormat/>
    <w:rsid w:val="00427106"/>
    <w:pPr>
      <w:keepNext/>
      <w:widowControl/>
      <w:tabs>
        <w:tab w:val="num" w:pos="1008"/>
      </w:tabs>
      <w:spacing w:before="240" w:after="120"/>
      <w:ind w:left="1008" w:hanging="1008"/>
      <w:outlineLvl w:val="4"/>
    </w:pPr>
    <w:rPr>
      <w:rFonts w:eastAsiaTheme="minorHAnsi" w:cs="Arial"/>
      <w:bCs w:val="0"/>
      <w:kern w:val="28"/>
      <w:lang w:val="en-ZA"/>
    </w:rPr>
  </w:style>
  <w:style w:type="paragraph" w:styleId="Heading6">
    <w:name w:val="heading 6"/>
    <w:aliases w:val="rp_Heading 6,DO NOT USE_h6,Appendix 2"/>
    <w:basedOn w:val="Heading1"/>
    <w:next w:val="Normal"/>
    <w:link w:val="Heading6Char"/>
    <w:qFormat/>
    <w:rsid w:val="00427106"/>
    <w:pPr>
      <w:keepNext/>
      <w:widowControl/>
      <w:tabs>
        <w:tab w:val="num" w:pos="1152"/>
      </w:tabs>
      <w:spacing w:before="240" w:after="120"/>
      <w:ind w:left="1152" w:hanging="1152"/>
      <w:outlineLvl w:val="5"/>
    </w:pPr>
    <w:rPr>
      <w:rFonts w:eastAsiaTheme="minorHAnsi" w:cs="Arial"/>
      <w:bCs w:val="0"/>
      <w:kern w:val="28"/>
      <w:lang w:val="en-ZA"/>
    </w:rPr>
  </w:style>
  <w:style w:type="paragraph" w:styleId="Heading7">
    <w:name w:val="heading 7"/>
    <w:aliases w:val="rp_Heading 7,Appendix Level 1"/>
    <w:basedOn w:val="Heading1"/>
    <w:next w:val="Normal"/>
    <w:link w:val="Heading7Char"/>
    <w:qFormat/>
    <w:rsid w:val="00427106"/>
    <w:pPr>
      <w:keepNext/>
      <w:widowControl/>
      <w:tabs>
        <w:tab w:val="num" w:pos="1296"/>
      </w:tabs>
      <w:spacing w:before="240" w:after="120"/>
      <w:ind w:left="1296" w:hanging="1296"/>
      <w:outlineLvl w:val="6"/>
    </w:pPr>
    <w:rPr>
      <w:rFonts w:eastAsiaTheme="minorHAnsi" w:cs="Arial"/>
      <w:bCs w:val="0"/>
      <w:kern w:val="28"/>
      <w:lang w:val="en-ZA"/>
    </w:rPr>
  </w:style>
  <w:style w:type="paragraph" w:styleId="Heading8">
    <w:name w:val="heading 8"/>
    <w:aliases w:val="rp_Heading 8"/>
    <w:basedOn w:val="Heading1"/>
    <w:next w:val="Normal"/>
    <w:link w:val="Heading8Char"/>
    <w:qFormat/>
    <w:rsid w:val="00427106"/>
    <w:pPr>
      <w:keepNext/>
      <w:widowControl/>
      <w:tabs>
        <w:tab w:val="num" w:pos="1440"/>
      </w:tabs>
      <w:spacing w:before="240" w:after="120"/>
      <w:ind w:left="1440" w:hanging="1440"/>
      <w:outlineLvl w:val="7"/>
    </w:pPr>
    <w:rPr>
      <w:rFonts w:eastAsiaTheme="minorHAnsi" w:cs="Arial"/>
      <w:bCs w:val="0"/>
      <w:kern w:val="28"/>
      <w:lang w:val="en-ZA"/>
    </w:rPr>
  </w:style>
  <w:style w:type="paragraph" w:styleId="Heading9">
    <w:name w:val="heading 9"/>
    <w:aliases w:val="rp_Heading 9,Doc Ref"/>
    <w:basedOn w:val="Heading1"/>
    <w:next w:val="Normal"/>
    <w:link w:val="Heading9Char"/>
    <w:qFormat/>
    <w:rsid w:val="00427106"/>
    <w:pPr>
      <w:keepNext/>
      <w:widowControl/>
      <w:tabs>
        <w:tab w:val="num" w:pos="1584"/>
      </w:tabs>
      <w:spacing w:before="240" w:after="120"/>
      <w:ind w:left="1584" w:hanging="1584"/>
      <w:outlineLvl w:val="8"/>
    </w:pPr>
    <w:rPr>
      <w:rFonts w:eastAsiaTheme="minorHAnsi" w:cs="Arial"/>
      <w:bCs w:val="0"/>
      <w:kern w:val="28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246"/>
      <w:ind w:left="1005" w:hanging="853"/>
    </w:pPr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pPr>
      <w:ind w:left="1246" w:hanging="1134"/>
    </w:pPr>
    <w:rPr>
      <w:rFonts w:ascii="Arial" w:eastAsia="Arial" w:hAnsi="Arial"/>
    </w:rPr>
  </w:style>
  <w:style w:type="paragraph" w:styleId="ListParagraph">
    <w:name w:val="List Paragraph"/>
    <w:aliases w:val="Table of contents numbered,(bullets,main),Grey Bullet List,Grey Bullet Style,Table bullet,Bulletted,AB List 1,lp1,Chapter Numbering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6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48D"/>
    <w:rPr>
      <w:rFonts w:ascii="Tahoma" w:hAnsi="Tahoma" w:cs="Tahoma"/>
      <w:sz w:val="16"/>
      <w:szCs w:val="16"/>
    </w:rPr>
  </w:style>
  <w:style w:type="paragraph" w:styleId="Header">
    <w:name w:val="header"/>
    <w:aliases w:val="hd"/>
    <w:basedOn w:val="Normal"/>
    <w:link w:val="HeaderChar"/>
    <w:uiPriority w:val="99"/>
    <w:unhideWhenUsed/>
    <w:rsid w:val="00FB7109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d Char"/>
    <w:basedOn w:val="DefaultParagraphFont"/>
    <w:link w:val="Header"/>
    <w:uiPriority w:val="99"/>
    <w:rsid w:val="00FB7109"/>
  </w:style>
  <w:style w:type="paragraph" w:styleId="Footer">
    <w:name w:val="footer"/>
    <w:basedOn w:val="Normal"/>
    <w:link w:val="FooterChar"/>
    <w:uiPriority w:val="99"/>
    <w:unhideWhenUsed/>
    <w:rsid w:val="00FB71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109"/>
  </w:style>
  <w:style w:type="character" w:customStyle="1" w:styleId="BodyTextChar">
    <w:name w:val="Body Text Char"/>
    <w:basedOn w:val="DefaultParagraphFont"/>
    <w:link w:val="BodyText"/>
    <w:uiPriority w:val="1"/>
    <w:rsid w:val="00C70ECE"/>
    <w:rPr>
      <w:rFonts w:ascii="Arial" w:eastAsia="Arial" w:hAnsi="Arial"/>
    </w:rPr>
  </w:style>
  <w:style w:type="character" w:styleId="Hyperlink">
    <w:name w:val="Hyperlink"/>
    <w:basedOn w:val="DefaultParagraphFont"/>
    <w:uiPriority w:val="99"/>
    <w:unhideWhenUsed/>
    <w:rsid w:val="0027781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81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8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unhideWhenUsed/>
    <w:rsid w:val="008A3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aliases w:val="rp_Heading 4 Char,Heading Char,4 Char,Map Title Char"/>
    <w:basedOn w:val="DefaultParagraphFont"/>
    <w:link w:val="Heading4"/>
    <w:uiPriority w:val="9"/>
    <w:semiHidden/>
    <w:rsid w:val="002E616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e">
    <w:name w:val="Title"/>
    <w:basedOn w:val="Normal"/>
    <w:link w:val="TitleChar"/>
    <w:qFormat/>
    <w:rsid w:val="002E6163"/>
    <w:pPr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center"/>
    </w:pPr>
    <w:rPr>
      <w:rFonts w:ascii="Arial Narrow" w:eastAsia="Times New Roman" w:hAnsi="Arial Narrow" w:cs="Times New Roman"/>
      <w:b/>
      <w:snapToGrid w:val="0"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2E6163"/>
    <w:rPr>
      <w:rFonts w:ascii="Arial Narrow" w:eastAsia="Times New Roman" w:hAnsi="Arial Narrow" w:cs="Times New Roman"/>
      <w:b/>
      <w:snapToGrid w:val="0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0518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0518F"/>
  </w:style>
  <w:style w:type="character" w:styleId="FootnoteReference">
    <w:name w:val="footnote reference"/>
    <w:semiHidden/>
    <w:rsid w:val="00A0518F"/>
  </w:style>
  <w:style w:type="paragraph" w:styleId="FootnoteText">
    <w:name w:val="footnote text"/>
    <w:basedOn w:val="Normal"/>
    <w:link w:val="FootnoteTextChar"/>
    <w:rsid w:val="00A0518F"/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0518F"/>
    <w:rPr>
      <w:rFonts w:ascii="Courier New" w:eastAsia="Times New Roman" w:hAnsi="Courier New" w:cs="Times New Roman"/>
      <w:snapToGrid w:val="0"/>
      <w:sz w:val="20"/>
      <w:szCs w:val="20"/>
    </w:rPr>
  </w:style>
  <w:style w:type="character" w:styleId="PageNumber">
    <w:name w:val="page number"/>
    <w:basedOn w:val="DefaultParagraphFont"/>
    <w:rsid w:val="006A21DD"/>
  </w:style>
  <w:style w:type="character" w:customStyle="1" w:styleId="Heading3Char">
    <w:name w:val="Heading 3 Char"/>
    <w:basedOn w:val="DefaultParagraphFont"/>
    <w:link w:val="Heading3"/>
    <w:uiPriority w:val="9"/>
    <w:semiHidden/>
    <w:rsid w:val="002866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12C5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0B12C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B12C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0B12C5"/>
    <w:pPr>
      <w:widowControl/>
      <w:spacing w:after="100" w:line="259" w:lineRule="auto"/>
      <w:ind w:left="660"/>
    </w:pPr>
    <w:rPr>
      <w:rFonts w:eastAsiaTheme="minorEastAsia"/>
      <w:kern w:val="2"/>
      <w:lang w:val="en-ZA" w:eastAsia="en-ZA"/>
    </w:rPr>
  </w:style>
  <w:style w:type="paragraph" w:styleId="TOC5">
    <w:name w:val="toc 5"/>
    <w:basedOn w:val="Normal"/>
    <w:next w:val="Normal"/>
    <w:autoRedefine/>
    <w:uiPriority w:val="39"/>
    <w:unhideWhenUsed/>
    <w:rsid w:val="000B12C5"/>
    <w:pPr>
      <w:widowControl/>
      <w:spacing w:after="100" w:line="259" w:lineRule="auto"/>
      <w:ind w:left="880"/>
    </w:pPr>
    <w:rPr>
      <w:rFonts w:eastAsiaTheme="minorEastAsia"/>
      <w:kern w:val="2"/>
      <w:lang w:val="en-ZA" w:eastAsia="en-ZA"/>
    </w:rPr>
  </w:style>
  <w:style w:type="paragraph" w:styleId="TOC6">
    <w:name w:val="toc 6"/>
    <w:basedOn w:val="Normal"/>
    <w:next w:val="Normal"/>
    <w:autoRedefine/>
    <w:uiPriority w:val="39"/>
    <w:unhideWhenUsed/>
    <w:rsid w:val="000B12C5"/>
    <w:pPr>
      <w:widowControl/>
      <w:spacing w:after="100" w:line="259" w:lineRule="auto"/>
      <w:ind w:left="1100"/>
    </w:pPr>
    <w:rPr>
      <w:rFonts w:eastAsiaTheme="minorEastAsia"/>
      <w:kern w:val="2"/>
      <w:lang w:val="en-ZA" w:eastAsia="en-ZA"/>
    </w:rPr>
  </w:style>
  <w:style w:type="paragraph" w:styleId="TOC7">
    <w:name w:val="toc 7"/>
    <w:basedOn w:val="Normal"/>
    <w:next w:val="Normal"/>
    <w:autoRedefine/>
    <w:uiPriority w:val="39"/>
    <w:unhideWhenUsed/>
    <w:rsid w:val="000B12C5"/>
    <w:pPr>
      <w:widowControl/>
      <w:spacing w:after="100" w:line="259" w:lineRule="auto"/>
      <w:ind w:left="1320"/>
    </w:pPr>
    <w:rPr>
      <w:rFonts w:eastAsiaTheme="minorEastAsia"/>
      <w:kern w:val="2"/>
      <w:lang w:val="en-ZA" w:eastAsia="en-ZA"/>
    </w:rPr>
  </w:style>
  <w:style w:type="paragraph" w:styleId="TOC8">
    <w:name w:val="toc 8"/>
    <w:basedOn w:val="Normal"/>
    <w:next w:val="Normal"/>
    <w:autoRedefine/>
    <w:uiPriority w:val="39"/>
    <w:unhideWhenUsed/>
    <w:rsid w:val="000B12C5"/>
    <w:pPr>
      <w:widowControl/>
      <w:spacing w:after="100" w:line="259" w:lineRule="auto"/>
      <w:ind w:left="1540"/>
    </w:pPr>
    <w:rPr>
      <w:rFonts w:eastAsiaTheme="minorEastAsia"/>
      <w:kern w:val="2"/>
      <w:lang w:val="en-ZA" w:eastAsia="en-ZA"/>
    </w:rPr>
  </w:style>
  <w:style w:type="paragraph" w:styleId="TOC9">
    <w:name w:val="toc 9"/>
    <w:basedOn w:val="Normal"/>
    <w:next w:val="Normal"/>
    <w:autoRedefine/>
    <w:uiPriority w:val="39"/>
    <w:unhideWhenUsed/>
    <w:rsid w:val="000B12C5"/>
    <w:pPr>
      <w:widowControl/>
      <w:spacing w:after="100" w:line="259" w:lineRule="auto"/>
      <w:ind w:left="1760"/>
    </w:pPr>
    <w:rPr>
      <w:rFonts w:eastAsiaTheme="minorEastAsia"/>
      <w:kern w:val="2"/>
      <w:lang w:val="en-ZA" w:eastAsia="en-ZA"/>
    </w:rPr>
  </w:style>
  <w:style w:type="character" w:customStyle="1" w:styleId="Heading1Char">
    <w:name w:val="Heading 1 Char"/>
    <w:aliases w:val="rp_Heading 1 Char,H1 Char,app heading 1 Char,h1 Char,Header 1 Char,II+ Char,I Char"/>
    <w:basedOn w:val="DefaultParagraphFont"/>
    <w:link w:val="Heading1"/>
    <w:uiPriority w:val="1"/>
    <w:rsid w:val="0005653E"/>
    <w:rPr>
      <w:rFonts w:ascii="Arial" w:eastAsia="Arial" w:hAnsi="Arial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D4C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4C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4C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C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C24"/>
    <w:rPr>
      <w:b/>
      <w:bCs/>
      <w:sz w:val="20"/>
      <w:szCs w:val="20"/>
    </w:rPr>
  </w:style>
  <w:style w:type="character" w:customStyle="1" w:styleId="ListParagraphChar">
    <w:name w:val="List Paragraph Char"/>
    <w:aliases w:val="Table of contents numbered Char,(bullets Char,main) Char,Grey Bullet List Char,Grey Bullet Style Char,Table bullet Char,Bulletted Char,AB List 1 Char,lp1 Char,Chapter Numbering Char"/>
    <w:link w:val="ListParagraph"/>
    <w:uiPriority w:val="34"/>
    <w:locked/>
    <w:rsid w:val="00E67A9C"/>
  </w:style>
  <w:style w:type="paragraph" w:styleId="BlockText">
    <w:name w:val="Block Text"/>
    <w:basedOn w:val="Normal"/>
    <w:rsid w:val="00E67A9C"/>
    <w:pPr>
      <w:widowControl/>
      <w:tabs>
        <w:tab w:val="left" w:pos="10800"/>
      </w:tabs>
      <w:ind w:left="1440" w:right="-252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E67A9C"/>
    <w:rPr>
      <w:rFonts w:ascii="Courier New" w:eastAsia="Times New Roman" w:hAnsi="Courier New" w:cs="Times New Roman"/>
      <w:snapToGrid w:val="0"/>
      <w:sz w:val="24"/>
      <w:szCs w:val="20"/>
      <w:lang w:val="en-ZA"/>
    </w:rPr>
  </w:style>
  <w:style w:type="character" w:customStyle="1" w:styleId="EndnoteTextChar">
    <w:name w:val="Endnote Text Char"/>
    <w:basedOn w:val="DefaultParagraphFont"/>
    <w:link w:val="EndnoteText"/>
    <w:semiHidden/>
    <w:rsid w:val="00E67A9C"/>
    <w:rPr>
      <w:rFonts w:ascii="Courier New" w:eastAsia="Times New Roman" w:hAnsi="Courier New" w:cs="Times New Roman"/>
      <w:snapToGrid w:val="0"/>
      <w:sz w:val="24"/>
      <w:szCs w:val="20"/>
      <w:lang w:val="en-Z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37497"/>
    <w:rPr>
      <w:color w:val="605E5C"/>
      <w:shd w:val="clear" w:color="auto" w:fill="E1DFDD"/>
    </w:rPr>
  </w:style>
  <w:style w:type="character" w:customStyle="1" w:styleId="Heading5Char">
    <w:name w:val="Heading 5 Char"/>
    <w:aliases w:val="rp_Heading 5 Char,DO NOT USE_h5 Char,H5 Char,Block Label Char"/>
    <w:basedOn w:val="DefaultParagraphFont"/>
    <w:link w:val="Heading5"/>
    <w:rsid w:val="00427106"/>
    <w:rPr>
      <w:rFonts w:ascii="Arial" w:hAnsi="Arial" w:cs="Arial"/>
      <w:b/>
      <w:kern w:val="28"/>
      <w:lang w:val="en-ZA"/>
    </w:rPr>
  </w:style>
  <w:style w:type="character" w:customStyle="1" w:styleId="Heading6Char">
    <w:name w:val="Heading 6 Char"/>
    <w:aliases w:val="rp_Heading 6 Char,DO NOT USE_h6 Char,Appendix 2 Char"/>
    <w:basedOn w:val="DefaultParagraphFont"/>
    <w:link w:val="Heading6"/>
    <w:rsid w:val="00427106"/>
    <w:rPr>
      <w:rFonts w:ascii="Arial" w:hAnsi="Arial" w:cs="Arial"/>
      <w:b/>
      <w:kern w:val="28"/>
      <w:lang w:val="en-ZA"/>
    </w:rPr>
  </w:style>
  <w:style w:type="character" w:customStyle="1" w:styleId="Heading7Char">
    <w:name w:val="Heading 7 Char"/>
    <w:aliases w:val="rp_Heading 7 Char,Appendix Level 1 Char"/>
    <w:basedOn w:val="DefaultParagraphFont"/>
    <w:link w:val="Heading7"/>
    <w:rsid w:val="00427106"/>
    <w:rPr>
      <w:rFonts w:ascii="Arial" w:hAnsi="Arial" w:cs="Arial"/>
      <w:b/>
      <w:kern w:val="28"/>
      <w:lang w:val="en-ZA"/>
    </w:rPr>
  </w:style>
  <w:style w:type="character" w:customStyle="1" w:styleId="Heading8Char">
    <w:name w:val="Heading 8 Char"/>
    <w:aliases w:val="rp_Heading 8 Char"/>
    <w:basedOn w:val="DefaultParagraphFont"/>
    <w:link w:val="Heading8"/>
    <w:rsid w:val="00427106"/>
    <w:rPr>
      <w:rFonts w:ascii="Arial" w:hAnsi="Arial" w:cs="Arial"/>
      <w:b/>
      <w:kern w:val="28"/>
      <w:lang w:val="en-ZA"/>
    </w:rPr>
  </w:style>
  <w:style w:type="character" w:customStyle="1" w:styleId="Heading9Char">
    <w:name w:val="Heading 9 Char"/>
    <w:aliases w:val="rp_Heading 9 Char,Doc Ref Char"/>
    <w:basedOn w:val="DefaultParagraphFont"/>
    <w:link w:val="Heading9"/>
    <w:rsid w:val="00427106"/>
    <w:rPr>
      <w:rFonts w:ascii="Arial" w:hAnsi="Arial" w:cs="Arial"/>
      <w:b/>
      <w:kern w:val="28"/>
      <w:lang w:val="en-ZA"/>
    </w:rPr>
  </w:style>
  <w:style w:type="paragraph" w:customStyle="1" w:styleId="Default">
    <w:name w:val="Default"/>
    <w:rsid w:val="0042710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C7F10-716A-4886-B867-12203707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Louisa Khumalo</cp:lastModifiedBy>
  <cp:revision>2</cp:revision>
  <cp:lastPrinted>2023-08-04T07:08:00Z</cp:lastPrinted>
  <dcterms:created xsi:type="dcterms:W3CDTF">2025-03-03T12:51:00Z</dcterms:created>
  <dcterms:modified xsi:type="dcterms:W3CDTF">2025-03-03T12:51:00Z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LastSaved">
    <vt:filetime>2023-04-25T00:00:00Z</vt:filetime>
  </property>
</Properties>
</file>